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media/image1.png" ContentType="image/png"/>
  <Override PartName="/word/media/image2.wmf" ContentType="image/x-wmf"/>
  <Override PartName="/word/media/image3.wmf" ContentType="image/x-wmf"/>
  <Override PartName="/word/media/image4.wmf" ContentType="image/x-wmf"/>
  <Override PartName="/word/settings.xml" ContentType="application/vnd.openxmlformats-officedocument.wordprocessingml.settings+xml"/>
  <Override PartName="/word/styles.xml" ContentType="application/vnd.openxmlformats-officedocument.wordprocessingml.styles+xml"/>
  <Override PartName="/word/footer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theme/theme1.xml" ContentType="application/vnd.openxmlformats-officedocument.theme+xml"/>
  <Override PartName="/word/_rels/document.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276" w:before="0" w:after="200"/>
        <w:jc w:val="center"/>
        <w:rPr>
          <w:rFonts w:cs="Times New Roman"/>
          <w:lang w:eastAsia="zh-CN"/>
        </w:rPr>
      </w:pPr>
      <w:bookmarkStart w:id="0" w:name="_Hlk85213438"/>
      <w:bookmarkEnd w:id="0"/>
      <w:r>
        <w:rPr/>
        <w:drawing>
          <wp:inline distT="0" distB="0" distL="0" distR="0">
            <wp:extent cx="1304925" cy="1952625"/>
            <wp:effectExtent l="0" t="0" r="0" b="0"/>
            <wp:docPr id="1"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4" descr=""/>
                    <pic:cNvPicPr>
                      <a:picLocks noChangeAspect="1" noChangeArrowheads="1"/>
                    </pic:cNvPicPr>
                  </pic:nvPicPr>
                  <pic:blipFill>
                    <a:blip r:embed="rId2"/>
                    <a:srcRect l="-38" t="-25" r="-38" b="-25"/>
                    <a:stretch>
                      <a:fillRect/>
                    </a:stretch>
                  </pic:blipFill>
                  <pic:spPr bwMode="auto">
                    <a:xfrm>
                      <a:off x="0" y="0"/>
                      <a:ext cx="1304925" cy="1952625"/>
                    </a:xfrm>
                    <a:prstGeom prst="rect">
                      <a:avLst/>
                    </a:prstGeom>
                  </pic:spPr>
                </pic:pic>
              </a:graphicData>
            </a:graphic>
          </wp:inline>
        </w:drawing>
      </w:r>
    </w:p>
    <w:p>
      <w:pPr>
        <w:pStyle w:val="Normal"/>
        <w:spacing w:lineRule="auto" w:line="276" w:before="0" w:after="200"/>
        <w:jc w:val="center"/>
        <w:rPr>
          <w:rFonts w:cs="Times New Roman"/>
          <w:lang w:eastAsia="zh-CN"/>
        </w:rPr>
      </w:pPr>
      <w:r>
        <w:rPr>
          <w:rFonts w:cs="Times New Roman"/>
          <w:lang w:eastAsia="zh-CN"/>
        </w:rPr>
      </w:r>
    </w:p>
    <w:p>
      <w:pPr>
        <w:pStyle w:val="Normal"/>
        <w:spacing w:lineRule="auto" w:line="276" w:before="0" w:after="200"/>
        <w:jc w:val="center"/>
        <w:rPr>
          <w:rFonts w:cs="Times New Roman"/>
          <w:lang w:eastAsia="zh-CN"/>
        </w:rPr>
      </w:pPr>
      <w:r>
        <w:rPr>
          <w:rFonts w:cs="Times New Roman"/>
          <w:lang w:eastAsia="zh-CN"/>
        </w:rPr>
      </w:r>
    </w:p>
    <w:p>
      <w:pPr>
        <w:pStyle w:val="Normal"/>
        <w:spacing w:lineRule="auto" w:line="276" w:before="0" w:after="200"/>
        <w:jc w:val="center"/>
        <w:rPr>
          <w:rFonts w:cs="Times New Roman"/>
          <w:lang w:eastAsia="zh-CN"/>
        </w:rPr>
      </w:pPr>
      <w:r>
        <w:rPr>
          <w:rFonts w:cs="Times New Roman" w:ascii="Times New Roman" w:hAnsi="Times New Roman"/>
          <w:b/>
          <w:sz w:val="40"/>
          <w:szCs w:val="40"/>
          <w:lang w:eastAsia="zh-CN"/>
        </w:rPr>
        <w:t>ВЕСТНИК</w:t>
      </w:r>
    </w:p>
    <w:p>
      <w:pPr>
        <w:pStyle w:val="Normal"/>
        <w:spacing w:lineRule="auto" w:line="276" w:before="0" w:after="0"/>
        <w:jc w:val="center"/>
        <w:rPr>
          <w:rFonts w:cs="Times New Roman"/>
          <w:lang w:eastAsia="zh-CN"/>
        </w:rPr>
      </w:pPr>
      <w:r>
        <w:rPr>
          <w:rFonts w:eastAsia="Times New Roman" w:cs="Times New Roman" w:ascii="Times New Roman" w:hAnsi="Times New Roman"/>
          <w:sz w:val="40"/>
          <w:szCs w:val="40"/>
          <w:lang w:eastAsia="zh-CN"/>
        </w:rPr>
        <w:t xml:space="preserve"> </w:t>
      </w:r>
      <w:r>
        <w:rPr>
          <w:rFonts w:cs="Times New Roman" w:ascii="Times New Roman" w:hAnsi="Times New Roman"/>
          <w:sz w:val="40"/>
          <w:szCs w:val="40"/>
          <w:lang w:eastAsia="zh-CN"/>
        </w:rPr>
        <w:t xml:space="preserve">правовых актов муниципального образования «Муниципальный округ Граховский район </w:t>
      </w:r>
    </w:p>
    <w:p>
      <w:pPr>
        <w:pStyle w:val="Normal"/>
        <w:spacing w:lineRule="auto" w:line="276" w:before="0" w:after="200"/>
        <w:jc w:val="center"/>
        <w:rPr>
          <w:rFonts w:cs="Times New Roman"/>
          <w:lang w:eastAsia="zh-CN"/>
        </w:rPr>
      </w:pPr>
      <w:r>
        <w:rPr>
          <w:rFonts w:cs="Times New Roman" w:ascii="Times New Roman" w:hAnsi="Times New Roman"/>
          <w:sz w:val="40"/>
          <w:szCs w:val="40"/>
          <w:lang w:eastAsia="zh-CN"/>
        </w:rPr>
        <w:t>Удмуртской Республики»</w:t>
      </w:r>
    </w:p>
    <w:p>
      <w:pPr>
        <w:pStyle w:val="Normal"/>
        <w:spacing w:lineRule="auto" w:line="276" w:before="0" w:after="200"/>
        <w:jc w:val="center"/>
        <w:rPr>
          <w:rFonts w:ascii="Times New Roman" w:hAnsi="Times New Roman" w:cs="Times New Roman"/>
          <w:sz w:val="40"/>
          <w:szCs w:val="40"/>
          <w:lang w:eastAsia="zh-CN"/>
        </w:rPr>
      </w:pPr>
      <w:r>
        <w:rPr>
          <w:rFonts w:cs="Times New Roman" w:ascii="Times New Roman" w:hAnsi="Times New Roman"/>
          <w:sz w:val="40"/>
          <w:szCs w:val="40"/>
          <w:lang w:eastAsia="zh-CN"/>
        </w:rPr>
      </w:r>
    </w:p>
    <w:p>
      <w:pPr>
        <w:pStyle w:val="Normal"/>
        <w:spacing w:lineRule="auto" w:line="276" w:before="0" w:after="200"/>
        <w:jc w:val="center"/>
        <w:rPr>
          <w:rFonts w:ascii="Times New Roman" w:hAnsi="Times New Roman" w:cs="Times New Roman"/>
          <w:sz w:val="40"/>
          <w:szCs w:val="40"/>
          <w:lang w:eastAsia="zh-CN"/>
        </w:rPr>
      </w:pPr>
      <w:r>
        <w:rPr>
          <w:rFonts w:cs="Times New Roman" w:ascii="Times New Roman" w:hAnsi="Times New Roman"/>
          <w:sz w:val="40"/>
          <w:szCs w:val="40"/>
          <w:lang w:eastAsia="zh-CN"/>
        </w:rPr>
      </w:r>
    </w:p>
    <w:p>
      <w:pPr>
        <w:pStyle w:val="Normal"/>
        <w:spacing w:lineRule="auto" w:line="276" w:before="0" w:after="200"/>
        <w:jc w:val="center"/>
        <w:rPr>
          <w:rFonts w:cs="Times New Roman"/>
          <w:lang w:eastAsia="zh-CN"/>
        </w:rPr>
      </w:pPr>
      <w:r>
        <w:rPr>
          <w:rFonts w:cs="Times New Roman" w:ascii="Times New Roman" w:hAnsi="Times New Roman"/>
          <w:b/>
          <w:sz w:val="48"/>
          <w:szCs w:val="48"/>
          <w:lang w:eastAsia="zh-CN"/>
        </w:rPr>
        <w:t>№</w:t>
      </w:r>
      <w:r>
        <w:rPr>
          <w:rFonts w:cs="Times New Roman" w:ascii="Times New Roman" w:hAnsi="Times New Roman"/>
          <w:b/>
          <w:sz w:val="48"/>
          <w:szCs w:val="48"/>
          <w:lang w:eastAsia="zh-CN"/>
        </w:rPr>
        <w:t>15</w:t>
      </w:r>
      <w:r>
        <w:rPr>
          <w:rFonts w:eastAsia="Times New Roman" w:cs="Times New Roman" w:ascii="Times New Roman" w:hAnsi="Times New Roman"/>
          <w:b/>
          <w:sz w:val="48"/>
          <w:szCs w:val="48"/>
          <w:lang w:eastAsia="zh-CN"/>
        </w:rPr>
        <w:t xml:space="preserve"> </w:t>
      </w:r>
    </w:p>
    <w:p>
      <w:pPr>
        <w:pStyle w:val="Normal"/>
        <w:spacing w:lineRule="auto" w:line="276" w:before="0" w:after="200"/>
        <w:jc w:val="center"/>
        <w:rPr>
          <w:rFonts w:cs="Times New Roman"/>
          <w:lang w:eastAsia="zh-CN"/>
        </w:rPr>
      </w:pPr>
      <w:r>
        <w:rPr>
          <w:rFonts w:cs="Times New Roman" w:ascii="Times New Roman" w:hAnsi="Times New Roman"/>
          <w:sz w:val="36"/>
          <w:szCs w:val="36"/>
          <w:lang w:eastAsia="zh-CN"/>
        </w:rPr>
        <w:t>от 28 августа 2024 года</w:t>
      </w:r>
    </w:p>
    <w:p>
      <w:pPr>
        <w:pStyle w:val="Normal"/>
        <w:spacing w:lineRule="auto" w:line="276" w:before="0" w:after="200"/>
        <w:jc w:val="center"/>
        <w:rPr>
          <w:rFonts w:ascii="Times New Roman" w:hAnsi="Times New Roman" w:cs="Times New Roman"/>
          <w:sz w:val="40"/>
          <w:szCs w:val="40"/>
          <w:lang w:eastAsia="zh-CN"/>
        </w:rPr>
      </w:pPr>
      <w:r>
        <w:rPr>
          <w:rFonts w:cs="Times New Roman" w:ascii="Times New Roman" w:hAnsi="Times New Roman"/>
          <w:sz w:val="40"/>
          <w:szCs w:val="40"/>
          <w:lang w:eastAsia="zh-CN"/>
        </w:rPr>
      </w:r>
    </w:p>
    <w:p>
      <w:pPr>
        <w:pStyle w:val="Normal"/>
        <w:spacing w:lineRule="auto" w:line="276" w:before="0" w:after="200"/>
        <w:jc w:val="center"/>
        <w:rPr>
          <w:rFonts w:ascii="Times New Roman" w:hAnsi="Times New Roman" w:cs="Times New Roman"/>
          <w:sz w:val="40"/>
          <w:szCs w:val="40"/>
          <w:lang w:eastAsia="zh-CN"/>
        </w:rPr>
      </w:pPr>
      <w:r>
        <w:rPr>
          <w:rFonts w:cs="Times New Roman" w:ascii="Times New Roman" w:hAnsi="Times New Roman"/>
          <w:sz w:val="40"/>
          <w:szCs w:val="40"/>
          <w:lang w:eastAsia="zh-CN"/>
        </w:rPr>
      </w:r>
    </w:p>
    <w:p>
      <w:pPr>
        <w:pStyle w:val="Normal"/>
        <w:spacing w:lineRule="auto" w:line="276" w:before="0" w:after="200"/>
        <w:jc w:val="center"/>
        <w:rPr>
          <w:rFonts w:ascii="Times New Roman" w:hAnsi="Times New Roman" w:cs="Times New Roman"/>
          <w:sz w:val="40"/>
          <w:szCs w:val="40"/>
          <w:lang w:eastAsia="zh-CN"/>
        </w:rPr>
      </w:pPr>
      <w:r>
        <w:rPr>
          <w:rFonts w:cs="Times New Roman" w:ascii="Times New Roman" w:hAnsi="Times New Roman"/>
          <w:sz w:val="40"/>
          <w:szCs w:val="40"/>
          <w:lang w:eastAsia="zh-CN"/>
        </w:rPr>
      </w:r>
    </w:p>
    <w:p>
      <w:pPr>
        <w:pStyle w:val="Normal"/>
        <w:spacing w:lineRule="auto" w:line="276" w:before="0" w:after="200"/>
        <w:jc w:val="center"/>
        <w:rPr>
          <w:rFonts w:ascii="Times New Roman" w:hAnsi="Times New Roman" w:cs="Times New Roman"/>
          <w:sz w:val="40"/>
          <w:szCs w:val="40"/>
          <w:lang w:eastAsia="zh-CN"/>
        </w:rPr>
      </w:pPr>
      <w:r>
        <w:rPr>
          <w:rFonts w:cs="Times New Roman" w:ascii="Times New Roman" w:hAnsi="Times New Roman"/>
          <w:sz w:val="40"/>
          <w:szCs w:val="40"/>
          <w:lang w:eastAsia="zh-CN"/>
        </w:rPr>
      </w:r>
    </w:p>
    <w:p>
      <w:pPr>
        <w:pStyle w:val="Normal"/>
        <w:spacing w:lineRule="auto" w:line="276" w:before="0" w:after="200"/>
        <w:jc w:val="center"/>
        <w:rPr>
          <w:rFonts w:ascii="Times New Roman" w:hAnsi="Times New Roman" w:cs="Times New Roman"/>
          <w:sz w:val="40"/>
          <w:szCs w:val="40"/>
          <w:lang w:eastAsia="zh-CN"/>
        </w:rPr>
      </w:pPr>
      <w:r>
        <w:rPr>
          <w:rFonts w:cs="Times New Roman" w:ascii="Times New Roman" w:hAnsi="Times New Roman"/>
          <w:sz w:val="40"/>
          <w:szCs w:val="40"/>
          <w:lang w:eastAsia="zh-CN"/>
        </w:rPr>
      </w:r>
    </w:p>
    <w:p>
      <w:pPr>
        <w:pStyle w:val="Normal"/>
        <w:spacing w:lineRule="auto" w:line="276" w:before="0" w:after="200"/>
        <w:jc w:val="center"/>
        <w:rPr>
          <w:rFonts w:cs="Times New Roman"/>
          <w:lang w:eastAsia="zh-CN"/>
        </w:rPr>
      </w:pPr>
      <w:r>
        <w:rPr>
          <w:rFonts w:cs="Times New Roman" w:ascii="Times New Roman" w:hAnsi="Times New Roman"/>
          <w:sz w:val="28"/>
          <w:szCs w:val="28"/>
          <w:lang w:eastAsia="zh-CN"/>
        </w:rPr>
        <w:t>Удмуртская Республика, с. Грахово, 2024 г.</w:t>
      </w:r>
    </w:p>
    <w:p>
      <w:pPr>
        <w:pStyle w:val="Normal"/>
        <w:tabs>
          <w:tab w:val="clear" w:pos="708"/>
          <w:tab w:val="left" w:pos="5730" w:leader="none"/>
        </w:tabs>
        <w:spacing w:lineRule="auto" w:line="276" w:before="0" w:after="200"/>
        <w:jc w:val="both"/>
        <w:rPr>
          <w:rFonts w:ascii="Times New Roman" w:hAnsi="Times New Roman" w:cs="Times New Roman"/>
          <w:sz w:val="32"/>
          <w:szCs w:val="32"/>
          <w:lang w:eastAsia="zh-CN"/>
        </w:rPr>
      </w:pPr>
      <w:r>
        <w:rPr>
          <w:rFonts w:cs="Times New Roman" w:ascii="Times New Roman" w:hAnsi="Times New Roman"/>
          <w:sz w:val="32"/>
          <w:szCs w:val="32"/>
          <w:lang w:eastAsia="zh-CN"/>
        </w:rPr>
        <w:tab/>
      </w:r>
    </w:p>
    <w:p>
      <w:pPr>
        <w:pStyle w:val="Normal"/>
        <w:spacing w:lineRule="auto" w:line="276" w:before="0" w:after="200"/>
        <w:jc w:val="both"/>
        <w:rPr>
          <w:rFonts w:cs="Times New Roman"/>
          <w:lang w:eastAsia="zh-CN"/>
        </w:rPr>
      </w:pPr>
      <w:r>
        <w:rPr>
          <w:rFonts w:cs="Times New Roman" w:ascii="Times New Roman" w:hAnsi="Times New Roman"/>
          <w:sz w:val="32"/>
          <w:szCs w:val="32"/>
          <w:lang w:eastAsia="zh-CN"/>
        </w:rPr>
        <w:t xml:space="preserve">     </w:t>
      </w:r>
      <w:r>
        <w:rPr>
          <w:rFonts w:cs="Times New Roman" w:ascii="Times New Roman" w:hAnsi="Times New Roman"/>
          <w:sz w:val="32"/>
          <w:szCs w:val="32"/>
          <w:lang w:eastAsia="zh-CN"/>
        </w:rPr>
        <w:t xml:space="preserve">Вестник правовых актов муниципального образования «Муниципальный округ Граховский район Удмуртской Республики» издается в соответствии с решением Совета депутатов муниципального образования «Граховский  район» от 08 сентября 2021 №4/303 «Об учреждении Вестника правовых актов  муниципального образования «Граховский  район» (с изменениями, внесенными решением Совета депутатов от 27 сентября 2021 года за №11. </w:t>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ind w:right="141" w:hanging="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ind w:right="141" w:hanging="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200"/>
        <w:ind w:right="141" w:hanging="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p>
      <w:pPr>
        <w:pStyle w:val="Normal"/>
        <w:spacing w:lineRule="auto" w:line="276" w:before="0" w:after="0"/>
        <w:ind w:right="141" w:hanging="0"/>
        <w:jc w:val="both"/>
        <w:rPr>
          <w:rFonts w:ascii="Times New Roman" w:hAnsi="Times New Roman" w:cs="Times New Roman"/>
          <w:color w:val="FF0000"/>
          <w:sz w:val="32"/>
          <w:szCs w:val="32"/>
          <w:lang w:eastAsia="zh-CN"/>
        </w:rPr>
      </w:pPr>
      <w:r>
        <w:rPr>
          <w:rFonts w:cs="Times New Roman" w:ascii="Times New Roman" w:hAnsi="Times New Roman"/>
          <w:color w:val="FF0000"/>
          <w:sz w:val="32"/>
          <w:szCs w:val="32"/>
          <w:lang w:eastAsia="zh-CN"/>
        </w:rPr>
      </w:r>
    </w:p>
    <w:tbl>
      <w:tblPr>
        <w:tblpPr w:bottomFromText="0" w:horzAnchor="text" w:leftFromText="180" w:rightFromText="180" w:tblpX="-502" w:tblpY="1" w:topFromText="0" w:vertAnchor="text"/>
        <w:tblW w:w="9975" w:type="dxa"/>
        <w:jc w:val="left"/>
        <w:tblInd w:w="-5" w:type="dxa"/>
        <w:tblLayout w:type="fixed"/>
        <w:tblCellMar>
          <w:top w:w="0" w:type="dxa"/>
          <w:left w:w="108" w:type="dxa"/>
          <w:bottom w:w="0" w:type="dxa"/>
          <w:right w:w="108" w:type="dxa"/>
        </w:tblCellMar>
        <w:tblLook w:firstRow="0" w:noVBand="0" w:lastRow="0" w:firstColumn="0" w:lastColumn="0" w:noHBand="0" w:val="0000"/>
      </w:tblPr>
      <w:tblGrid>
        <w:gridCol w:w="1180"/>
        <w:gridCol w:w="7545"/>
        <w:gridCol w:w="1250"/>
      </w:tblGrid>
      <w:tr>
        <w:trPr/>
        <w:tc>
          <w:tcPr>
            <w:tcW w:w="1180"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ind w:left="241" w:right="424" w:hanging="0"/>
              <w:jc w:val="center"/>
              <w:rPr>
                <w:sz w:val="26"/>
                <w:szCs w:val="26"/>
              </w:rPr>
            </w:pPr>
            <w:r>
              <w:rPr>
                <w:rFonts w:cs="Times New Roman" w:ascii="Times New Roman" w:hAnsi="Times New Roman"/>
                <w:sz w:val="26"/>
                <w:szCs w:val="26"/>
                <w:lang w:eastAsia="zh-CN"/>
              </w:rPr>
              <w:t>№</w:t>
            </w:r>
          </w:p>
        </w:tc>
        <w:tc>
          <w:tcPr>
            <w:tcW w:w="7545"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ind w:right="454" w:hanging="0"/>
              <w:jc w:val="center"/>
              <w:rPr>
                <w:sz w:val="26"/>
                <w:szCs w:val="26"/>
              </w:rPr>
            </w:pPr>
            <w:r>
              <w:rPr>
                <w:rFonts w:cs="Times New Roman" w:ascii="Times New Roman" w:hAnsi="Times New Roman"/>
                <w:sz w:val="26"/>
                <w:szCs w:val="26"/>
                <w:lang w:eastAsia="zh-CN"/>
              </w:rPr>
              <w:t>Содержание документа</w:t>
            </w:r>
          </w:p>
          <w:p>
            <w:pPr>
              <w:pStyle w:val="Normal"/>
              <w:widowControl w:val="false"/>
              <w:spacing w:lineRule="auto" w:line="240" w:before="0" w:after="0"/>
              <w:ind w:right="454" w:hanging="0"/>
              <w:jc w:val="center"/>
              <w:rPr>
                <w:rFonts w:ascii="Times New Roman" w:hAnsi="Times New Roman" w:cs="Times New Roman"/>
                <w:lang w:eastAsia="zh-CN"/>
              </w:rPr>
            </w:pPr>
            <w:r>
              <w:rPr>
                <w:rFonts w:cs="Times New Roman" w:ascii="Times New Roman" w:hAnsi="Times New Roman"/>
                <w:lang w:eastAsia="zh-CN"/>
              </w:rPr>
            </w:r>
          </w:p>
        </w:tc>
        <w:tc>
          <w:tcPr>
            <w:tcW w:w="12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right="424" w:hanging="0"/>
              <w:jc w:val="center"/>
              <w:rPr>
                <w:sz w:val="26"/>
                <w:szCs w:val="26"/>
              </w:rPr>
            </w:pPr>
            <w:r>
              <w:rPr>
                <w:rFonts w:cs="Times New Roman" w:ascii="Times New Roman" w:hAnsi="Times New Roman"/>
                <w:sz w:val="26"/>
                <w:szCs w:val="26"/>
                <w:lang w:eastAsia="zh-CN"/>
              </w:rPr>
              <w:t>стр.</w:t>
            </w:r>
          </w:p>
          <w:p>
            <w:pPr>
              <w:pStyle w:val="Normal"/>
              <w:widowControl w:val="false"/>
              <w:spacing w:lineRule="auto" w:line="240" w:before="0" w:after="0"/>
              <w:ind w:left="241" w:right="424" w:hanging="0"/>
              <w:jc w:val="center"/>
              <w:rPr>
                <w:rFonts w:ascii="Times New Roman" w:hAnsi="Times New Roman" w:cs="Times New Roman"/>
                <w:sz w:val="26"/>
                <w:szCs w:val="26"/>
                <w:lang w:eastAsia="zh-CN"/>
              </w:rPr>
            </w:pPr>
            <w:r>
              <w:rPr>
                <w:rFonts w:cs="Times New Roman" w:ascii="Times New Roman" w:hAnsi="Times New Roman"/>
                <w:sz w:val="26"/>
                <w:szCs w:val="26"/>
                <w:lang w:eastAsia="zh-CN"/>
              </w:rPr>
            </w:r>
          </w:p>
        </w:tc>
      </w:tr>
      <w:tr>
        <w:trPr>
          <w:trHeight w:val="855" w:hRule="atLeast"/>
        </w:trPr>
        <w:tc>
          <w:tcPr>
            <w:tcW w:w="1180"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sz w:val="26"/>
                <w:szCs w:val="26"/>
              </w:rPr>
            </w:pPr>
            <w:r>
              <w:rPr>
                <w:rFonts w:cs="Times New Roman" w:ascii="Times New Roman" w:hAnsi="Times New Roman"/>
                <w:sz w:val="26"/>
                <w:szCs w:val="26"/>
                <w:lang w:eastAsia="zh-CN"/>
              </w:rPr>
              <w:t>1.</w:t>
            </w:r>
          </w:p>
        </w:tc>
        <w:tc>
          <w:tcPr>
            <w:tcW w:w="7545"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160"/>
              <w:jc w:val="both"/>
              <w:rPr>
                <w:rFonts w:ascii="Times New Roman" w:hAnsi="Times New Roman" w:eastAsia="Times New Roman" w:cs="Times New Roman"/>
                <w:sz w:val="26"/>
                <w:szCs w:val="26"/>
              </w:rPr>
            </w:pPr>
            <w:r>
              <w:rPr>
                <w:rFonts w:ascii="Times New Roman" w:hAnsi="Times New Roman"/>
                <w:iCs/>
                <w:kern w:val="2"/>
                <w:sz w:val="24"/>
                <w:szCs w:val="24"/>
              </w:rPr>
              <w:t xml:space="preserve">Решение совета депутатов от 15 августа 2024 года №4/321 «О внесении изменений в Устав </w:t>
            </w:r>
            <w:r>
              <w:rPr>
                <w:rFonts w:eastAsia="Andale Sans UI" w:ascii="Times New Roman" w:hAnsi="Times New Roman"/>
                <w:kern w:val="2"/>
                <w:sz w:val="24"/>
                <w:szCs w:val="24"/>
              </w:rPr>
              <w:t>муниципального образования «Муниципальный округ Граховский район Удмуртской Республики».</w:t>
            </w:r>
          </w:p>
        </w:tc>
        <w:tc>
          <w:tcPr>
            <w:tcW w:w="12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ind w:left="57" w:hanging="0"/>
              <w:jc w:val="both"/>
              <w:rPr>
                <w:rFonts w:ascii="Times New Roman" w:hAnsi="Times New Roman"/>
                <w:sz w:val="26"/>
                <w:szCs w:val="26"/>
              </w:rPr>
            </w:pPr>
            <w:r>
              <w:rPr>
                <w:rFonts w:ascii="Times New Roman" w:hAnsi="Times New Roman"/>
                <w:sz w:val="26"/>
                <w:szCs w:val="26"/>
              </w:rPr>
              <w:t>4-6</w:t>
            </w:r>
          </w:p>
        </w:tc>
      </w:tr>
      <w:tr>
        <w:trPr>
          <w:trHeight w:val="855" w:hRule="atLeast"/>
        </w:trPr>
        <w:tc>
          <w:tcPr>
            <w:tcW w:w="1180"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0"/>
              <w:jc w:val="center"/>
              <w:rPr>
                <w:sz w:val="26"/>
                <w:szCs w:val="26"/>
              </w:rPr>
            </w:pPr>
            <w:r>
              <w:rPr>
                <w:rFonts w:cs="Times New Roman" w:ascii="Times New Roman" w:hAnsi="Times New Roman"/>
                <w:sz w:val="26"/>
                <w:szCs w:val="26"/>
                <w:lang w:eastAsia="zh-CN"/>
              </w:rPr>
              <w:t>2.</w:t>
            </w:r>
          </w:p>
        </w:tc>
        <w:tc>
          <w:tcPr>
            <w:tcW w:w="7545" w:type="dxa"/>
            <w:tcBorders>
              <w:top w:val="single" w:sz="4" w:space="0" w:color="000000"/>
              <w:left w:val="single" w:sz="4" w:space="0" w:color="000000"/>
              <w:bottom w:val="single" w:sz="4" w:space="0" w:color="000000"/>
            </w:tcBorders>
            <w:shd w:color="auto" w:fill="auto" w:val="clear"/>
          </w:tcPr>
          <w:p>
            <w:pPr>
              <w:pStyle w:val="Normal"/>
              <w:widowControl w:val="false"/>
              <w:spacing w:lineRule="auto" w:line="240" w:before="0" w:after="160"/>
              <w:jc w:val="both"/>
              <w:rPr>
                <w:rFonts w:ascii="Times New Roman" w:hAnsi="Times New Roman" w:eastAsia="Times New Roman" w:cs="Times New Roman"/>
                <w:color w:val="000000"/>
                <w:sz w:val="26"/>
                <w:szCs w:val="26"/>
                <w:highlight w:val="white"/>
              </w:rPr>
            </w:pPr>
            <w:r>
              <w:rPr>
                <w:rFonts w:ascii="Times New Roman" w:hAnsi="Times New Roman"/>
                <w:iCs/>
                <w:kern w:val="2"/>
                <w:sz w:val="24"/>
                <w:szCs w:val="24"/>
              </w:rPr>
              <w:t>Уведомление о включении сведений об уставе муниципального образования, муниципальном правовом акте о внесении изменений в устав муниципального образования в государственный реестр уставов муниципальных образований субъектов Российской Федераций.</w:t>
            </w:r>
          </w:p>
        </w:tc>
        <w:tc>
          <w:tcPr>
            <w:tcW w:w="125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napToGrid w:val="false"/>
              <w:spacing w:lineRule="auto" w:line="240" w:before="0" w:after="0"/>
              <w:jc w:val="both"/>
              <w:rPr>
                <w:rFonts w:ascii="Times New Roman" w:hAnsi="Times New Roman"/>
                <w:sz w:val="26"/>
                <w:szCs w:val="26"/>
              </w:rPr>
            </w:pPr>
            <w:r>
              <w:rPr>
                <w:rFonts w:ascii="Times New Roman" w:hAnsi="Times New Roman"/>
                <w:sz w:val="26"/>
                <w:szCs w:val="26"/>
              </w:rPr>
              <w:t>7-8</w:t>
            </w:r>
          </w:p>
        </w:tc>
      </w:tr>
    </w:tbl>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t xml:space="preserve">           </w:t>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b/>
          <w:sz w:val="24"/>
          <w:szCs w:val="24"/>
          <w:lang w:eastAsia="zh-CN"/>
        </w:rPr>
      </w:pPr>
      <w:r>
        <w:rPr>
          <w:rFonts w:eastAsia="Times New Roman" w:cs="Times New Roman" w:ascii="Times New Roman" w:hAnsi="Times New Roman"/>
          <w:b/>
          <w:sz w:val="24"/>
          <w:szCs w:val="24"/>
          <w:lang w:eastAsia="zh-CN"/>
        </w:rPr>
      </w:r>
    </w:p>
    <w:p>
      <w:pPr>
        <w:pStyle w:val="Normal"/>
        <w:spacing w:lineRule="auto" w:line="240" w:before="0" w:after="0"/>
        <w:rPr>
          <w:rFonts w:ascii="Times New Roman" w:hAnsi="Times New Roman" w:eastAsia="Times New Roman" w:cs="Times New Roman"/>
          <w:sz w:val="24"/>
          <w:szCs w:val="24"/>
          <w:lang w:eastAsia="zh-CN"/>
        </w:rPr>
      </w:pPr>
      <w:r>
        <w:rPr>
          <w:rFonts w:eastAsia="Times New Roman" w:cs="Times New Roman" w:ascii="Times New Roman" w:hAnsi="Times New Roman"/>
          <w:sz w:val="24"/>
          <w:szCs w:val="24"/>
          <w:lang w:eastAsia="zh-CN"/>
        </w:rPr>
      </w:r>
    </w:p>
    <w:p>
      <w:pPr>
        <w:pStyle w:val="Normal"/>
        <w:spacing w:lineRule="auto" w:line="240" w:before="0" w:after="0"/>
        <w:ind w:left="-284" w:hanging="0"/>
        <w:jc w:val="right"/>
        <w:rPr>
          <w:rFonts w:ascii="Liberation Serif" w:hAnsi="Liberation Serif" w:eastAsia="NSimSun" w:cs="Mangal"/>
          <w:kern w:val="2"/>
          <w:sz w:val="24"/>
          <w:szCs w:val="24"/>
          <w:lang w:eastAsia="zh-CN" w:bidi="hi-IN"/>
        </w:rPr>
      </w:pPr>
      <w:r>
        <w:rPr>
          <w:color w:val="FF0000"/>
          <w:kern w:val="2"/>
          <w:sz w:val="28"/>
          <w:szCs w:val="28"/>
          <w:lang w:eastAsia="ru-RU" w:bidi="hi-IN"/>
        </w:rPr>
        <w:t xml:space="preserve"> </w:t>
      </w:r>
      <w:r>
        <w:drawing>
          <wp:anchor behindDoc="0" distT="0" distB="0" distL="114935" distR="114935" simplePos="0" locked="0" layoutInCell="0" allowOverlap="1" relativeHeight="5">
            <wp:simplePos x="0" y="0"/>
            <wp:positionH relativeFrom="column">
              <wp:posOffset>2699385</wp:posOffset>
            </wp:positionH>
            <wp:positionV relativeFrom="paragraph">
              <wp:posOffset>80645</wp:posOffset>
            </wp:positionV>
            <wp:extent cx="636270" cy="636270"/>
            <wp:effectExtent l="0" t="0" r="0" b="0"/>
            <wp:wrapTopAndBottom/>
            <wp:docPr id="2" name="Рисунок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5" descr=""/>
                    <pic:cNvPicPr>
                      <a:picLocks noChangeAspect="1" noChangeArrowheads="1"/>
                    </pic:cNvPicPr>
                  </pic:nvPicPr>
                  <pic:blipFill>
                    <a:blip r:embed="rId3"/>
                    <a:stretch>
                      <a:fillRect/>
                    </a:stretch>
                  </pic:blipFill>
                  <pic:spPr bwMode="auto">
                    <a:xfrm>
                      <a:off x="0" y="0"/>
                      <a:ext cx="636270" cy="636270"/>
                    </a:xfrm>
                    <a:prstGeom prst="rect">
                      <a:avLst/>
                    </a:prstGeom>
                  </pic:spPr>
                </pic:pic>
              </a:graphicData>
            </a:graphic>
          </wp:anchor>
        </w:drawing>
      </w:r>
      <w:r>
        <w:rPr>
          <w:rFonts w:eastAsia="NSimSun" w:cs="Mangal" w:ascii="Liberation Serif" w:hAnsi="Liberation Serif"/>
          <w:kern w:val="2"/>
          <w:sz w:val="28"/>
          <w:szCs w:val="28"/>
          <w:lang w:eastAsia="ru-RU" w:bidi="hi-IN"/>
        </w:rPr>
        <w:t xml:space="preserve"> </w:t>
      </w:r>
    </w:p>
    <w:p>
      <w:pPr>
        <w:pStyle w:val="Normal"/>
        <w:pBdr>
          <w:bottom w:val="double" w:sz="6" w:space="1" w:color="000000"/>
        </w:pBdr>
        <w:spacing w:lineRule="auto" w:line="240" w:before="0" w:after="0"/>
        <w:ind w:left="-284" w:hanging="0"/>
        <w:jc w:val="center"/>
        <w:rPr>
          <w:rFonts w:ascii="Liberation Serif" w:hAnsi="Liberation Serif" w:eastAsia="NSimSun" w:cs="Mangal"/>
          <w:b/>
          <w:kern w:val="2"/>
          <w:sz w:val="28"/>
          <w:szCs w:val="28"/>
          <w:lang w:eastAsia="zh-CN" w:bidi="hi-IN"/>
        </w:rPr>
      </w:pPr>
      <w:r>
        <w:rPr>
          <w:rFonts w:eastAsia="NSimSun" w:cs="Mangal" w:ascii="Liberation Serif" w:hAnsi="Liberation Serif"/>
          <w:b/>
          <w:kern w:val="2"/>
          <w:sz w:val="28"/>
          <w:szCs w:val="28"/>
          <w:lang w:eastAsia="zh-CN" w:bidi="hi-IN"/>
        </w:rPr>
        <w:t>СОВЕТ ДЕПУТАТОВ МУНИЦИПАЛЬНОГО ОБРАЗОВАНИЯ</w:t>
      </w:r>
    </w:p>
    <w:p>
      <w:pPr>
        <w:pStyle w:val="Normal"/>
        <w:pBdr>
          <w:bottom w:val="double" w:sz="6" w:space="1" w:color="000000"/>
        </w:pBdr>
        <w:spacing w:lineRule="auto" w:line="240" w:before="0" w:after="0"/>
        <w:ind w:left="-284" w:hanging="0"/>
        <w:jc w:val="center"/>
        <w:rPr>
          <w:rFonts w:ascii="Liberation Serif" w:hAnsi="Liberation Serif" w:eastAsia="NSimSun" w:cs="Mangal"/>
          <w:b/>
          <w:kern w:val="2"/>
          <w:sz w:val="28"/>
          <w:szCs w:val="28"/>
          <w:lang w:eastAsia="zh-CN" w:bidi="hi-IN"/>
        </w:rPr>
      </w:pPr>
      <w:r>
        <w:rPr>
          <w:rFonts w:eastAsia="NSimSun" w:cs="Mangal" w:ascii="Liberation Serif" w:hAnsi="Liberation Serif"/>
          <w:b/>
          <w:kern w:val="2"/>
          <w:sz w:val="28"/>
          <w:szCs w:val="28"/>
          <w:lang w:eastAsia="zh-CN" w:bidi="hi-IN"/>
        </w:rPr>
        <w:t>«МУНИЦИПАЛЬНЫЙ ОКРУГ ГРАХОВСКИЙ РАЙОН</w:t>
      </w:r>
    </w:p>
    <w:p>
      <w:pPr>
        <w:pStyle w:val="Normal"/>
        <w:pBdr>
          <w:bottom w:val="double" w:sz="6" w:space="1" w:color="000000"/>
        </w:pBdr>
        <w:spacing w:lineRule="auto" w:line="240" w:before="0" w:after="0"/>
        <w:ind w:left="-284" w:hanging="0"/>
        <w:jc w:val="center"/>
        <w:rPr>
          <w:rFonts w:ascii="Liberation Serif" w:hAnsi="Liberation Serif" w:eastAsia="NSimSun" w:cs="Mangal"/>
          <w:b/>
          <w:kern w:val="2"/>
          <w:sz w:val="28"/>
          <w:szCs w:val="28"/>
          <w:lang w:eastAsia="zh-CN" w:bidi="hi-IN"/>
        </w:rPr>
      </w:pPr>
      <w:r>
        <w:rPr>
          <w:rFonts w:eastAsia="NSimSun" w:cs="Mangal" w:ascii="Liberation Serif" w:hAnsi="Liberation Serif"/>
          <w:b/>
          <w:kern w:val="2"/>
          <w:sz w:val="28"/>
          <w:szCs w:val="28"/>
          <w:lang w:eastAsia="zh-CN" w:bidi="hi-IN"/>
        </w:rPr>
        <w:t>УДМУРТСКОЙ РЕСПУБЛИКИ»</w:t>
      </w:r>
    </w:p>
    <w:p>
      <w:pPr>
        <w:pStyle w:val="Normal"/>
        <w:pBdr>
          <w:bottom w:val="double" w:sz="6" w:space="1" w:color="000000"/>
        </w:pBdr>
        <w:spacing w:lineRule="auto" w:line="240" w:before="0" w:after="0"/>
        <w:ind w:left="-284" w:hanging="0"/>
        <w:jc w:val="center"/>
        <w:rPr>
          <w:rFonts w:ascii="Liberation Serif" w:hAnsi="Liberation Serif" w:eastAsia="NSimSun" w:cs="Mangal"/>
          <w:b/>
          <w:kern w:val="2"/>
          <w:sz w:val="28"/>
          <w:szCs w:val="28"/>
          <w:lang w:eastAsia="zh-CN" w:bidi="hi-IN"/>
        </w:rPr>
      </w:pPr>
      <w:r>
        <w:rPr>
          <w:rFonts w:eastAsia="NSimSun" w:cs="Mangal" w:ascii="Liberation Serif" w:hAnsi="Liberation Serif"/>
          <w:b/>
          <w:kern w:val="2"/>
          <w:sz w:val="28"/>
          <w:szCs w:val="28"/>
          <w:lang w:eastAsia="zh-CN" w:bidi="hi-IN"/>
        </w:rPr>
        <w:t>первого созыва</w:t>
      </w:r>
    </w:p>
    <w:p>
      <w:pPr>
        <w:pStyle w:val="Normal"/>
        <w:pBdr>
          <w:bottom w:val="double" w:sz="6" w:space="1" w:color="000000"/>
        </w:pBdr>
        <w:spacing w:lineRule="auto" w:line="240" w:before="0" w:after="0"/>
        <w:ind w:left="-284" w:hanging="0"/>
        <w:jc w:val="center"/>
        <w:rPr>
          <w:rFonts w:ascii="Liberation Serif" w:hAnsi="Liberation Serif" w:eastAsia="NSimSun" w:cs="Mangal"/>
          <w:b/>
          <w:kern w:val="2"/>
          <w:sz w:val="28"/>
          <w:szCs w:val="28"/>
          <w:lang w:eastAsia="zh-CN" w:bidi="hi-IN"/>
        </w:rPr>
      </w:pPr>
      <w:r>
        <w:rPr>
          <w:rFonts w:eastAsia="NSimSun" w:cs="Mangal" w:ascii="Liberation Serif" w:hAnsi="Liberation Serif"/>
          <w:b/>
          <w:kern w:val="2"/>
          <w:sz w:val="28"/>
          <w:szCs w:val="28"/>
          <w:lang w:eastAsia="zh-CN" w:bidi="hi-IN"/>
        </w:rPr>
      </w:r>
    </w:p>
    <w:p>
      <w:pPr>
        <w:pStyle w:val="Normal"/>
        <w:pBdr>
          <w:bottom w:val="double" w:sz="6" w:space="1" w:color="000000"/>
        </w:pBdr>
        <w:spacing w:lineRule="auto" w:line="240" w:before="0" w:after="0"/>
        <w:ind w:left="-284" w:hanging="0"/>
        <w:jc w:val="center"/>
        <w:rPr>
          <w:rFonts w:ascii="Liberation Serif" w:hAnsi="Liberation Serif" w:eastAsia="NSimSun" w:cs="Mangal"/>
          <w:kern w:val="2"/>
          <w:sz w:val="24"/>
          <w:szCs w:val="24"/>
          <w:lang w:eastAsia="zh-CN" w:bidi="hi-IN"/>
        </w:rPr>
      </w:pPr>
      <w:r>
        <w:rPr>
          <w:rFonts w:eastAsia="NSimSun" w:cs="Mangal" w:ascii="Liberation Serif" w:hAnsi="Liberation Serif"/>
          <w:b/>
          <w:kern w:val="2"/>
          <w:sz w:val="32"/>
          <w:szCs w:val="32"/>
          <w:lang w:eastAsia="zh-CN" w:bidi="hi-IN"/>
        </w:rPr>
        <w:t>РЕШЕНИЕ</w:t>
      </w:r>
    </w:p>
    <w:p>
      <w:pPr>
        <w:pStyle w:val="Normal"/>
        <w:spacing w:lineRule="auto" w:line="240" w:before="0" w:after="0"/>
        <w:ind w:left="-284" w:right="-240" w:hanging="0"/>
        <w:jc w:val="center"/>
        <w:rPr>
          <w:rFonts w:ascii="Liberation Serif" w:hAnsi="Liberation Serif" w:eastAsia="NSimSun" w:cs="Mangal"/>
          <w:kern w:val="2"/>
          <w:sz w:val="24"/>
          <w:szCs w:val="24"/>
          <w:lang w:eastAsia="zh-CN" w:bidi="hi-IN"/>
        </w:rPr>
      </w:pPr>
      <w:r>
        <w:rPr>
          <w:rFonts w:eastAsia="NSimSun" w:cs="Mangal" w:ascii="Liberation Serif" w:hAnsi="Liberation Serif"/>
          <w:kern w:val="2"/>
          <w:sz w:val="24"/>
          <w:szCs w:val="24"/>
          <w:lang w:eastAsia="zh-CN" w:bidi="hi-IN"/>
        </w:rPr>
      </w:r>
    </w:p>
    <w:p>
      <w:pPr>
        <w:pStyle w:val="Normal"/>
        <w:spacing w:lineRule="auto" w:line="240" w:before="0" w:after="0"/>
        <w:ind w:left="-284" w:right="-240" w:hanging="0"/>
        <w:jc w:val="center"/>
        <w:rPr>
          <w:rFonts w:ascii="Liberation Serif" w:hAnsi="Liberation Serif" w:eastAsia="NSimSun" w:cs="Mangal"/>
          <w:b/>
          <w:kern w:val="2"/>
          <w:sz w:val="28"/>
          <w:szCs w:val="28"/>
          <w:lang w:eastAsia="zh-CN" w:bidi="hi-IN"/>
        </w:rPr>
      </w:pPr>
      <w:r>
        <w:rPr>
          <w:rFonts w:cs="Mangal" w:ascii="Liberation Serif" w:hAnsi="Liberation Serif"/>
          <w:b/>
          <w:bCs/>
          <w:iCs/>
          <w:kern w:val="2"/>
          <w:sz w:val="28"/>
          <w:szCs w:val="28"/>
          <w:lang w:eastAsia="zh-CN" w:bidi="hi-IN"/>
        </w:rPr>
        <w:t xml:space="preserve">О внесении изменений в Устав </w:t>
      </w:r>
      <w:r>
        <w:rPr>
          <w:rFonts w:eastAsia="NSimSun" w:cs="Mangal" w:ascii="Liberation Serif" w:hAnsi="Liberation Serif"/>
          <w:b/>
          <w:kern w:val="2"/>
          <w:sz w:val="28"/>
          <w:szCs w:val="28"/>
          <w:lang w:eastAsia="zh-CN" w:bidi="hi-IN"/>
        </w:rPr>
        <w:t>муниципального образования</w:t>
      </w:r>
    </w:p>
    <w:p>
      <w:pPr>
        <w:pStyle w:val="Normal"/>
        <w:spacing w:lineRule="auto" w:line="240" w:before="0" w:after="0"/>
        <w:ind w:left="-284" w:right="-240" w:hanging="0"/>
        <w:jc w:val="center"/>
        <w:rPr>
          <w:rFonts w:ascii="Liberation Serif" w:hAnsi="Liberation Serif" w:eastAsia="NSimSun" w:cs="Mangal"/>
          <w:b/>
          <w:kern w:val="2"/>
          <w:sz w:val="28"/>
          <w:szCs w:val="28"/>
          <w:lang w:eastAsia="zh-CN" w:bidi="hi-IN"/>
        </w:rPr>
      </w:pPr>
      <w:r>
        <w:rPr>
          <w:rFonts w:eastAsia="NSimSun" w:cs="Mangal" w:ascii="Liberation Serif" w:hAnsi="Liberation Serif"/>
          <w:b/>
          <w:kern w:val="2"/>
          <w:sz w:val="28"/>
          <w:szCs w:val="28"/>
          <w:lang w:eastAsia="zh-CN" w:bidi="hi-IN"/>
        </w:rPr>
        <w:t xml:space="preserve"> </w:t>
      </w:r>
      <w:r>
        <w:rPr>
          <w:rFonts w:eastAsia="NSimSun" w:cs="Mangal" w:ascii="Liberation Serif" w:hAnsi="Liberation Serif"/>
          <w:b/>
          <w:kern w:val="2"/>
          <w:sz w:val="28"/>
          <w:szCs w:val="28"/>
          <w:lang w:eastAsia="zh-CN" w:bidi="hi-IN"/>
        </w:rPr>
        <w:t>«Муниципальный округ Граховский район Удмуртской Республики»</w:t>
      </w:r>
    </w:p>
    <w:p>
      <w:pPr>
        <w:pStyle w:val="Normal"/>
        <w:spacing w:lineRule="auto" w:line="240" w:before="0" w:after="0"/>
        <w:ind w:left="-284" w:right="-240" w:hanging="0"/>
        <w:jc w:val="center"/>
        <w:rPr>
          <w:rFonts w:ascii="Liberation Serif" w:hAnsi="Liberation Serif" w:eastAsia="NSimSun" w:cs="Mangal"/>
          <w:b/>
          <w:kern w:val="2"/>
          <w:sz w:val="27"/>
          <w:szCs w:val="27"/>
          <w:lang w:eastAsia="zh-CN" w:bidi="hi-IN"/>
        </w:rPr>
      </w:pPr>
      <w:r>
        <w:rPr>
          <w:rFonts w:eastAsia="NSimSun" w:cs="Mangal" w:ascii="Liberation Serif" w:hAnsi="Liberation Serif"/>
          <w:b/>
          <w:kern w:val="2"/>
          <w:sz w:val="27"/>
          <w:szCs w:val="27"/>
          <w:lang w:eastAsia="zh-CN" w:bidi="hi-IN"/>
        </w:rPr>
      </w:r>
    </w:p>
    <w:p>
      <w:pPr>
        <w:pStyle w:val="Normal"/>
        <w:spacing w:lineRule="auto" w:line="240" w:before="0" w:after="0"/>
        <w:ind w:firstLine="567"/>
        <w:jc w:val="both"/>
        <w:rPr>
          <w:rFonts w:ascii="Times New Roman" w:hAnsi="Times New Roman" w:eastAsia="NSimSun" w:cs="Times New Roman"/>
          <w:kern w:val="2"/>
          <w:sz w:val="26"/>
          <w:szCs w:val="26"/>
          <w:lang w:eastAsia="zh-CN" w:bidi="hi-IN"/>
        </w:rPr>
      </w:pPr>
      <w:r>
        <w:rPr>
          <w:rFonts w:cs="Times New Roman" w:ascii="Times New Roman" w:hAnsi="Times New Roman"/>
          <w:kern w:val="2"/>
          <w:sz w:val="26"/>
          <w:szCs w:val="26"/>
          <w:lang w:bidi="hi-IN"/>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муниципального образования «Муниципальный округ Граховский район Удмуртской Республики»</w:t>
      </w:r>
      <w:r>
        <w:rPr>
          <w:rFonts w:eastAsia="NSimSun" w:cs="Times New Roman" w:ascii="Times New Roman" w:hAnsi="Times New Roman"/>
          <w:kern w:val="2"/>
          <w:sz w:val="26"/>
          <w:szCs w:val="26"/>
          <w:lang w:eastAsia="zh-CN" w:bidi="hi-IN"/>
        </w:rPr>
        <w:t>,</w:t>
      </w:r>
    </w:p>
    <w:p>
      <w:pPr>
        <w:pStyle w:val="Normal"/>
        <w:spacing w:lineRule="auto" w:line="240" w:before="0" w:after="0"/>
        <w:ind w:firstLine="567"/>
        <w:jc w:val="both"/>
        <w:rPr>
          <w:rFonts w:ascii="Times New Roman" w:hAnsi="Times New Roman" w:eastAsia="SimSun" w:cs="Times New Roman"/>
          <w:kern w:val="2"/>
          <w:sz w:val="26"/>
          <w:szCs w:val="26"/>
          <w:lang w:eastAsia="hi-IN" w:bidi="hi-IN"/>
        </w:rPr>
      </w:pPr>
      <w:r>
        <w:rPr>
          <w:rFonts w:eastAsia="SimSun" w:cs="Times New Roman" w:ascii="Times New Roman" w:hAnsi="Times New Roman"/>
          <w:kern w:val="2"/>
          <w:sz w:val="26"/>
          <w:szCs w:val="26"/>
          <w:lang w:eastAsia="hi-IN" w:bidi="hi-IN"/>
        </w:rPr>
      </w:r>
    </w:p>
    <w:p>
      <w:pPr>
        <w:pStyle w:val="Normal"/>
        <w:spacing w:lineRule="auto" w:line="240" w:before="0" w:after="0"/>
        <w:ind w:left="57" w:firstLine="510"/>
        <w:jc w:val="both"/>
        <w:rPr>
          <w:rFonts w:ascii="Times New Roman" w:hAnsi="Times New Roman" w:eastAsia="SimSun" w:cs="Times New Roman"/>
          <w:b/>
          <w:kern w:val="2"/>
          <w:sz w:val="26"/>
          <w:szCs w:val="26"/>
          <w:lang w:eastAsia="hi-IN" w:bidi="hi-IN"/>
        </w:rPr>
      </w:pPr>
      <w:r>
        <w:rPr>
          <w:rFonts w:eastAsia="SimSun" w:cs="Times New Roman" w:ascii="Times New Roman" w:hAnsi="Times New Roman"/>
          <w:kern w:val="2"/>
          <w:sz w:val="26"/>
          <w:szCs w:val="26"/>
          <w:lang w:eastAsia="hi-IN" w:bidi="hi-IN"/>
        </w:rPr>
        <w:t xml:space="preserve">Совет депутатов муниципального образования «Муниципальный округ Граховский район Удмуртской Республики» </w:t>
      </w:r>
      <w:r>
        <w:rPr>
          <w:rFonts w:eastAsia="SimSun" w:cs="Times New Roman" w:ascii="Times New Roman" w:hAnsi="Times New Roman"/>
          <w:b/>
          <w:kern w:val="2"/>
          <w:sz w:val="26"/>
          <w:szCs w:val="26"/>
          <w:lang w:eastAsia="hi-IN" w:bidi="hi-IN"/>
        </w:rPr>
        <w:t>РЕШИЛ:</w:t>
      </w:r>
    </w:p>
    <w:p>
      <w:pPr>
        <w:pStyle w:val="Normal"/>
        <w:spacing w:lineRule="auto" w:line="240" w:before="0" w:after="0"/>
        <w:ind w:left="57" w:firstLine="510"/>
        <w:jc w:val="both"/>
        <w:rPr>
          <w:rFonts w:ascii="Times New Roman" w:hAnsi="Times New Roman" w:eastAsia="NSimSun" w:cs="Times New Roman"/>
          <w:b/>
          <w:bCs/>
          <w:kern w:val="2"/>
          <w:sz w:val="26"/>
          <w:szCs w:val="26"/>
          <w:lang w:eastAsia="zh-CN" w:bidi="hi-IN"/>
        </w:rPr>
      </w:pPr>
      <w:r>
        <w:rPr>
          <w:rFonts w:eastAsia="NSimSun" w:cs="Times New Roman" w:ascii="Times New Roman" w:hAnsi="Times New Roman"/>
          <w:b/>
          <w:bCs/>
          <w:kern w:val="2"/>
          <w:sz w:val="26"/>
          <w:szCs w:val="26"/>
          <w:lang w:eastAsia="zh-CN"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eastAsia="NSimSun" w:cs="Times New Roman" w:ascii="Times New Roman" w:hAnsi="Times New Roman"/>
          <w:b/>
          <w:bCs/>
          <w:kern w:val="2"/>
          <w:sz w:val="26"/>
          <w:szCs w:val="26"/>
          <w:lang w:eastAsia="zh-CN" w:bidi="hi-IN"/>
        </w:rPr>
        <w:t>1</w:t>
      </w:r>
      <w:r>
        <w:rPr>
          <w:rFonts w:eastAsia="NSimSun" w:cs="Times New Roman" w:ascii="Times New Roman" w:hAnsi="Times New Roman"/>
          <w:kern w:val="2"/>
          <w:sz w:val="26"/>
          <w:szCs w:val="26"/>
          <w:lang w:eastAsia="zh-CN" w:bidi="hi-IN"/>
        </w:rPr>
        <w:t>. Внести в Устав   муниципального образования «Муниципальный округ Граховский район Удмуртской Республики», принятый решением Совета депутатов муниципального образования «Муниципальный округ Граховский район Удмуртской Республики» от 12 ноября 2021 года № 4/36 (с изменениями, внесенными решениями № 1/184 от 11 августа 2022 года, № 2/268 от 31 мая 2023 года, № 3/285 от 26 октября 2023 года),</w:t>
      </w:r>
      <w:r>
        <w:rPr>
          <w:rFonts w:cs="Times New Roman" w:ascii="Times New Roman" w:hAnsi="Times New Roman"/>
          <w:kern w:val="2"/>
          <w:sz w:val="26"/>
          <w:szCs w:val="26"/>
          <w:lang w:bidi="hi-IN"/>
        </w:rPr>
        <w:t xml:space="preserve"> следующие изменения:</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numPr>
          <w:ilvl w:val="0"/>
          <w:numId w:val="1"/>
        </w:numPr>
        <w:spacing w:lineRule="auto" w:line="240" w:before="0" w:after="0"/>
        <w:contextualSpacing/>
        <w:rPr>
          <w:rFonts w:ascii="Times New Roman" w:hAnsi="Times New Roman" w:cs="Times New Roman"/>
          <w:kern w:val="2"/>
          <w:sz w:val="26"/>
          <w:szCs w:val="26"/>
          <w:lang w:bidi="hi-IN"/>
        </w:rPr>
      </w:pPr>
      <w:r>
        <w:rPr>
          <w:rFonts w:cs="Times New Roman" w:ascii="Times New Roman" w:hAnsi="Times New Roman"/>
          <w:kern w:val="2"/>
          <w:sz w:val="26"/>
          <w:szCs w:val="26"/>
          <w:lang w:bidi="hi-IN"/>
        </w:rPr>
        <w:t>в статье 7:</w:t>
      </w:r>
    </w:p>
    <w:p>
      <w:pPr>
        <w:pStyle w:val="Normal"/>
        <w:spacing w:lineRule="auto" w:line="240" w:before="0" w:after="0"/>
        <w:ind w:left="1069" w:hanging="0"/>
        <w:contextualSpacing/>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пункт 40 изложить в следующей редакции:</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 xml:space="preserve">«40) </w:t>
      </w:r>
      <w:bookmarkStart w:id="1" w:name="_Hlk167435402"/>
      <w:r>
        <w:rPr>
          <w:rFonts w:cs="Times New Roman" w:ascii="Times New Roman" w:hAnsi="Times New Roman"/>
          <w:kern w:val="2"/>
          <w:sz w:val="26"/>
          <w:szCs w:val="26"/>
          <w:lang w:bidi="hi-IN"/>
        </w:rPr>
        <w:t>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округе;»;</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пункт 41 дополнить словами «, а также правил использования водных объектов для рекреационных целей»;</w:t>
      </w:r>
      <w:bookmarkStart w:id="2" w:name="_Hlk167438276"/>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после пункта 47 дополнить новым абзацем следующего содержания:</w:t>
      </w:r>
      <w:bookmarkStart w:id="3" w:name="_Hlk167438276_Копия_1"/>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«48</w:t>
      </w:r>
      <w:bookmarkStart w:id="4" w:name="_Hlk167435705"/>
      <w:r>
        <w:rPr>
          <w:rFonts w:cs="Times New Roman" w:ascii="Times New Roman" w:hAnsi="Times New Roman"/>
          <w:kern w:val="2"/>
          <w:sz w:val="26"/>
          <w:szCs w:val="26"/>
          <w:lang w:bidi="hi-IN"/>
        </w:rPr>
        <w:t>)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numPr>
          <w:ilvl w:val="0"/>
          <w:numId w:val="1"/>
        </w:numPr>
        <w:spacing w:lineRule="auto" w:line="240" w:before="0" w:after="0"/>
        <w:contextualSpacing/>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часть 2 статьи 12 изложить в следующей редакции:</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«2. Староста сельского населенного пункта назначается Советом депутатов по представлению схода граждан сельского населенного пункта. Староста сельского населенного пункта назначается из числа граждан Российской Федерации, проживающих на территории данного сельского населенного пункта и обладающих активным избирательным правом, либо граждан Российской Федерации, достигших на день представления сходом граждан 18 лет и имеющих в собственности жилое помещение, расположенное на территории данного сельского населенного пункта.»;</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numPr>
          <w:ilvl w:val="0"/>
          <w:numId w:val="1"/>
        </w:numPr>
        <w:spacing w:lineRule="auto" w:line="240" w:before="0" w:after="0"/>
        <w:contextualSpacing/>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пункт 44 статьи 26 изложить в следующей редакции:</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«44) учреждение печатного средства массовой информации и (или) сетевого издания для обнародования муниципальных правовых актов, доведения до сведения жителей муниципального образования официальной информации;»;</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b/>
          <w:kern w:val="2"/>
          <w:sz w:val="26"/>
          <w:szCs w:val="26"/>
          <w:lang w:bidi="hi-IN"/>
        </w:rPr>
        <w:t>4)</w:t>
      </w:r>
      <w:r>
        <w:rPr>
          <w:rFonts w:cs="Times New Roman" w:ascii="Times New Roman" w:hAnsi="Times New Roman"/>
          <w:kern w:val="2"/>
          <w:sz w:val="26"/>
          <w:szCs w:val="26"/>
          <w:lang w:bidi="hi-IN"/>
        </w:rPr>
        <w:t xml:space="preserve"> в статье 32:</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в пункте 5 слова «федеральными законами» заменить словами «Федеральным законом «Об общих принципах организации местного самоуправления в Российской Федерации»;</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пункт 43 изложить в следующей редакции:</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«43) организация и осуществление мероприятий по работе с детьми и молодежью, участие в реализации молодежной политики, разработка и реализация мер по обеспечению и защите прав и законных интересов молодежи, разработка и реализация муниципальных программ по основным направлениям реализации молодежной политики, организация и осуществление мониторинга реализации молодежной политики в муниципальном округе;»;</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пункт 44 дополнить словами «, а также правил использования водных объектов для рекреационных целей»;</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дополнить пунктом 59.1 следующего содержания:</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«59.1) осуществление выявления объектов накопленного вреда окружающей среде и организация ликвидации такого вреда применительно к территориям, расположенным в границах земельных участков, находящихся в собственности муниципального округа;»;</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b/>
          <w:kern w:val="2"/>
          <w:sz w:val="26"/>
          <w:szCs w:val="26"/>
          <w:lang w:bidi="hi-IN"/>
        </w:rPr>
        <w:t>5)</w:t>
      </w:r>
      <w:r>
        <w:rPr>
          <w:rFonts w:cs="Times New Roman" w:ascii="Times New Roman" w:hAnsi="Times New Roman"/>
          <w:kern w:val="2"/>
          <w:sz w:val="26"/>
          <w:szCs w:val="26"/>
          <w:lang w:bidi="hi-IN"/>
        </w:rPr>
        <w:t xml:space="preserve"> в статье 40:</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в наименовании слова «опубликования (обнародования)» заменить словами «обнародования»;</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по тексту слова «опубликование (обнародование)» в соответствующем падеже заменить словом «обнародование» в соответствующем падеже;</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b/>
          <w:kern w:val="2"/>
          <w:sz w:val="26"/>
          <w:szCs w:val="26"/>
          <w:lang w:bidi="hi-IN"/>
        </w:rPr>
        <w:t>6)</w:t>
      </w:r>
      <w:r>
        <w:rPr>
          <w:rFonts w:cs="Times New Roman" w:ascii="Times New Roman" w:hAnsi="Times New Roman"/>
          <w:kern w:val="2"/>
          <w:sz w:val="26"/>
          <w:szCs w:val="26"/>
          <w:lang w:bidi="hi-IN"/>
        </w:rPr>
        <w:t xml:space="preserve"> в статье 41:</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в наименовании слова «опубликования (обнародования)» заменить словом «обнародования»;</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в части 1 слова «опубликование (обнародование)» заменить словом «обнародование», слова «публикуются (обнародуются)» заменить словом «обнародуются»;</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в частях 2, 3 слова «опубликование (обнародование)» заметь словом «обнародование»;</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b/>
          <w:kern w:val="2"/>
          <w:sz w:val="26"/>
          <w:szCs w:val="26"/>
          <w:lang w:bidi="hi-IN"/>
        </w:rPr>
        <w:t>7)</w:t>
      </w:r>
      <w:r>
        <w:rPr>
          <w:rFonts w:cs="Times New Roman" w:ascii="Times New Roman" w:hAnsi="Times New Roman"/>
          <w:kern w:val="2"/>
          <w:sz w:val="26"/>
          <w:szCs w:val="26"/>
          <w:lang w:bidi="hi-IN"/>
        </w:rPr>
        <w:t xml:space="preserve"> в статье 42:</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наименование изложить в следующей редакции:</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«Статья 42. Вступление в силу и обнародование муниципальных правовых актов»;</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в части 1 слова «опубликование (обнародование)» в соответствующем падеже заменить словом «обнародование» в соответствующем падеже;</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часть 4 изложить в следующей редакции:</w:t>
      </w:r>
    </w:p>
    <w:p>
      <w:pPr>
        <w:pStyle w:val="Normal"/>
        <w:spacing w:lineRule="auto" w:line="240" w:before="0" w:after="0"/>
        <w:ind w:firstLine="708"/>
        <w:jc w:val="both"/>
        <w:rPr>
          <w:rFonts w:ascii="Times New Roman" w:hAnsi="Times New Roman" w:cs="Times New Roman"/>
          <w:kern w:val="2"/>
          <w:sz w:val="26"/>
          <w:szCs w:val="26"/>
          <w:lang w:bidi="hi-IN"/>
        </w:rPr>
      </w:pPr>
      <w:r>
        <w:rPr>
          <w:rFonts w:cs="Times New Roman" w:ascii="Times New Roman" w:hAnsi="Times New Roman"/>
          <w:kern w:val="2"/>
          <w:sz w:val="26"/>
          <w:szCs w:val="26"/>
          <w:lang w:bidi="hi-IN"/>
        </w:rPr>
        <w:t>«4.</w:t>
      </w:r>
      <w:r>
        <w:rPr>
          <w:rFonts w:eastAsia="NSimSun" w:cs="Times New Roman" w:ascii="Times New Roman" w:hAnsi="Times New Roman"/>
          <w:kern w:val="2"/>
          <w:sz w:val="26"/>
          <w:szCs w:val="26"/>
          <w:lang w:eastAsia="zh-CN" w:bidi="hi-IN"/>
        </w:rPr>
        <w:t xml:space="preserve"> </w:t>
      </w:r>
      <w:r>
        <w:rPr>
          <w:rFonts w:cs="Times New Roman" w:ascii="Times New Roman" w:hAnsi="Times New Roman"/>
          <w:kern w:val="2"/>
          <w:sz w:val="26"/>
          <w:szCs w:val="26"/>
          <w:lang w:bidi="hi-IN"/>
        </w:rPr>
        <w:t>Муниципальные нормативные правовые акты, затрагивающие права, свободы и обязанности человека и гражданина, муниципальные нормативные правовые акты, устанавливающие правовой статус организаций, учредителем которых выступает муниципальное образование, а также соглашения, заключаемые между органами местного самоуправления, вступают в силу после их официального обнародования.»;</w:t>
      </w:r>
    </w:p>
    <w:p>
      <w:pPr>
        <w:pStyle w:val="Normal"/>
        <w:spacing w:lineRule="auto" w:line="240" w:before="0" w:after="0"/>
        <w:ind w:firstLine="708"/>
        <w:jc w:val="both"/>
        <w:rPr>
          <w:rFonts w:ascii="Times New Roman" w:hAnsi="Times New Roman" w:eastAsia="NSimSun" w:cs="Times New Roman"/>
          <w:b/>
          <w:kern w:val="2"/>
          <w:sz w:val="26"/>
          <w:szCs w:val="26"/>
          <w:lang w:eastAsia="zh-CN" w:bidi="hi-IN"/>
        </w:rPr>
      </w:pPr>
      <w:r>
        <w:rPr>
          <w:rFonts w:eastAsia="NSimSun" w:cs="Times New Roman" w:ascii="Times New Roman" w:hAnsi="Times New Roman"/>
          <w:b/>
          <w:kern w:val="2"/>
          <w:sz w:val="26"/>
          <w:szCs w:val="26"/>
          <w:lang w:eastAsia="zh-CN" w:bidi="hi-IN"/>
        </w:rPr>
      </w:r>
    </w:p>
    <w:p>
      <w:pPr>
        <w:pStyle w:val="Normal"/>
        <w:spacing w:lineRule="auto" w:line="240" w:before="0" w:after="0"/>
        <w:ind w:firstLine="709"/>
        <w:jc w:val="both"/>
        <w:rPr>
          <w:rFonts w:ascii="Times New Roman" w:hAnsi="Times New Roman" w:eastAsia="NSimSun" w:cs="Times New Roman"/>
          <w:b/>
          <w:kern w:val="2"/>
          <w:sz w:val="26"/>
          <w:szCs w:val="26"/>
          <w:lang w:eastAsia="zh-CN" w:bidi="hi-IN"/>
        </w:rPr>
      </w:pPr>
      <w:r>
        <w:rPr>
          <w:rFonts w:eastAsia="NSimSun" w:cs="Times New Roman" w:ascii="Times New Roman" w:hAnsi="Times New Roman"/>
          <w:b/>
          <w:kern w:val="2"/>
          <w:sz w:val="26"/>
          <w:szCs w:val="26"/>
          <w:lang w:eastAsia="zh-CN" w:bidi="hi-IN"/>
        </w:rPr>
        <w:t xml:space="preserve">2. </w:t>
      </w:r>
      <w:r>
        <w:rPr>
          <w:rFonts w:eastAsia="NSimSun" w:cs="Times New Roman" w:ascii="Times New Roman" w:hAnsi="Times New Roman"/>
          <w:kern w:val="2"/>
          <w:sz w:val="26"/>
          <w:szCs w:val="26"/>
          <w:lang w:eastAsia="zh-CN" w:bidi="hi-IN"/>
        </w:rPr>
        <w:t>Главе муниципального образования «Муниципальный округ Граховский район Удмуртской Республики» направить настоящее решение на государственную регистрацию в порядке, предусмотренном Федеральным законом от 21 июля 2005 года № 97-ФЗ «О государственной регистрации уставов муниципальных образований».</w:t>
      </w:r>
    </w:p>
    <w:p>
      <w:pPr>
        <w:pStyle w:val="Normal"/>
        <w:spacing w:lineRule="auto" w:line="240" w:before="0" w:after="0"/>
        <w:ind w:firstLine="709"/>
        <w:jc w:val="both"/>
        <w:rPr>
          <w:rFonts w:ascii="Times New Roman" w:hAnsi="Times New Roman" w:eastAsia="NSimSun" w:cs="Times New Roman"/>
          <w:kern w:val="2"/>
          <w:sz w:val="26"/>
          <w:szCs w:val="26"/>
          <w:lang w:eastAsia="zh-CN" w:bidi="hi-IN"/>
        </w:rPr>
      </w:pPr>
      <w:r>
        <w:rPr>
          <w:rFonts w:eastAsia="NSimSun" w:cs="Times New Roman" w:ascii="Times New Roman" w:hAnsi="Times New Roman"/>
          <w:b/>
          <w:kern w:val="2"/>
          <w:sz w:val="26"/>
          <w:szCs w:val="26"/>
          <w:lang w:eastAsia="zh-CN" w:bidi="hi-IN"/>
        </w:rPr>
        <w:t>3.</w:t>
      </w:r>
      <w:r>
        <w:rPr>
          <w:rFonts w:eastAsia="NSimSun" w:cs="Times New Roman" w:ascii="Times New Roman" w:hAnsi="Times New Roman"/>
          <w:kern w:val="2"/>
          <w:sz w:val="26"/>
          <w:szCs w:val="26"/>
          <w:lang w:eastAsia="zh-CN" w:bidi="hi-IN"/>
        </w:rPr>
        <w:t xml:space="preserve"> Настоящее решение подлежит официальному опубликованию после государственной регистрации и вступает в силу со дня официального опубликования.</w:t>
      </w:r>
    </w:p>
    <w:p>
      <w:pPr>
        <w:pStyle w:val="Normal"/>
        <w:spacing w:lineRule="auto" w:line="240" w:before="0" w:after="0"/>
        <w:jc w:val="both"/>
        <w:rPr>
          <w:rFonts w:ascii="Times New Roman" w:hAnsi="Times New Roman" w:eastAsia="NSimSun" w:cs="Times New Roman"/>
          <w:kern w:val="2"/>
          <w:sz w:val="26"/>
          <w:szCs w:val="26"/>
          <w:lang w:eastAsia="zh-CN" w:bidi="hi-IN"/>
        </w:rPr>
      </w:pPr>
      <w:r>
        <w:rPr>
          <w:rFonts w:eastAsia="NSimSun" w:cs="Times New Roman" w:ascii="Times New Roman" w:hAnsi="Times New Roman"/>
          <w:kern w:val="2"/>
          <w:sz w:val="26"/>
          <w:szCs w:val="26"/>
          <w:lang w:eastAsia="zh-CN" w:bidi="hi-IN"/>
        </w:rPr>
      </w:r>
    </w:p>
    <w:p>
      <w:pPr>
        <w:pStyle w:val="Normal"/>
        <w:spacing w:lineRule="auto" w:line="240" w:before="0" w:after="0"/>
        <w:jc w:val="both"/>
        <w:rPr>
          <w:rFonts w:ascii="Times New Roman" w:hAnsi="Times New Roman" w:eastAsia="NSimSun" w:cs="Times New Roman"/>
          <w:kern w:val="2"/>
          <w:sz w:val="26"/>
          <w:szCs w:val="26"/>
          <w:lang w:eastAsia="zh-CN" w:bidi="hi-IN"/>
        </w:rPr>
      </w:pPr>
      <w:r>
        <w:rPr>
          <w:rFonts w:eastAsia="NSimSun" w:cs="Times New Roman" w:ascii="Times New Roman" w:hAnsi="Times New Roman"/>
          <w:kern w:val="2"/>
          <w:sz w:val="26"/>
          <w:szCs w:val="26"/>
          <w:lang w:eastAsia="zh-CN" w:bidi="hi-IN"/>
        </w:rPr>
      </w:r>
    </w:p>
    <w:p>
      <w:pPr>
        <w:pStyle w:val="Normal"/>
        <w:spacing w:lineRule="auto" w:line="240" w:before="0" w:after="0"/>
        <w:rPr>
          <w:rFonts w:ascii="Times New Roman" w:hAnsi="Times New Roman" w:eastAsia="NSimSun" w:cs="Times New Roman"/>
          <w:kern w:val="2"/>
          <w:sz w:val="26"/>
          <w:szCs w:val="26"/>
          <w:lang w:eastAsia="zh-CN" w:bidi="hi-IN"/>
        </w:rPr>
      </w:pPr>
      <w:r>
        <w:rPr>
          <w:rFonts w:eastAsia="NSimSun" w:cs="Times New Roman" w:ascii="Times New Roman" w:hAnsi="Times New Roman"/>
          <w:kern w:val="2"/>
          <w:sz w:val="26"/>
          <w:szCs w:val="26"/>
          <w:lang w:eastAsia="zh-CN" w:bidi="hi-IN"/>
        </w:rPr>
        <w:t>Председатель Совета депутатов</w:t>
      </w:r>
    </w:p>
    <w:p>
      <w:pPr>
        <w:pStyle w:val="Normal"/>
        <w:spacing w:lineRule="auto" w:line="240" w:before="0" w:after="0"/>
        <w:rPr>
          <w:rFonts w:ascii="Times New Roman" w:hAnsi="Times New Roman" w:eastAsia="NSimSun" w:cs="Times New Roman"/>
          <w:kern w:val="2"/>
          <w:sz w:val="26"/>
          <w:szCs w:val="26"/>
          <w:lang w:eastAsia="zh-CN" w:bidi="hi-IN"/>
        </w:rPr>
      </w:pPr>
      <w:r>
        <w:rPr>
          <w:rFonts w:eastAsia="NSimSun" w:cs="Times New Roman" w:ascii="Times New Roman" w:hAnsi="Times New Roman"/>
          <w:kern w:val="2"/>
          <w:sz w:val="26"/>
          <w:szCs w:val="26"/>
          <w:lang w:eastAsia="zh-CN" w:bidi="hi-IN"/>
        </w:rPr>
        <w:t xml:space="preserve">муниципального образования «Муниципальный округ </w:t>
      </w:r>
    </w:p>
    <w:p>
      <w:pPr>
        <w:pStyle w:val="Normal"/>
        <w:spacing w:lineRule="auto" w:line="240" w:before="0" w:after="0"/>
        <w:rPr>
          <w:rFonts w:ascii="Times New Roman" w:hAnsi="Times New Roman" w:eastAsia="NSimSun" w:cs="Times New Roman"/>
          <w:kern w:val="2"/>
          <w:sz w:val="26"/>
          <w:szCs w:val="26"/>
          <w:lang w:eastAsia="zh-CN" w:bidi="hi-IN"/>
        </w:rPr>
      </w:pPr>
      <w:r>
        <w:rPr>
          <w:rFonts w:eastAsia="NSimSun" w:cs="Times New Roman" w:ascii="Times New Roman" w:hAnsi="Times New Roman"/>
          <w:kern w:val="2"/>
          <w:sz w:val="26"/>
          <w:szCs w:val="26"/>
          <w:lang w:eastAsia="zh-CN" w:bidi="hi-IN"/>
        </w:rPr>
        <w:t>Граховский район Удмуртской Республики»</w:t>
        <w:tab/>
        <w:t xml:space="preserve">                                             Р.А. Трефилова</w:t>
      </w:r>
    </w:p>
    <w:p>
      <w:pPr>
        <w:pStyle w:val="Normal"/>
        <w:spacing w:lineRule="auto" w:line="240" w:before="0" w:after="0"/>
        <w:rPr>
          <w:rFonts w:ascii="Times New Roman" w:hAnsi="Times New Roman" w:eastAsia="NSimSun" w:cs="Times New Roman"/>
          <w:kern w:val="2"/>
          <w:sz w:val="26"/>
          <w:szCs w:val="26"/>
          <w:lang w:eastAsia="zh-CN" w:bidi="hi-IN"/>
        </w:rPr>
      </w:pPr>
      <w:r>
        <w:rPr>
          <w:rFonts w:eastAsia="NSimSun" w:cs="Times New Roman" w:ascii="Times New Roman" w:hAnsi="Times New Roman"/>
          <w:kern w:val="2"/>
          <w:sz w:val="26"/>
          <w:szCs w:val="26"/>
          <w:lang w:eastAsia="zh-CN" w:bidi="hi-IN"/>
        </w:rPr>
      </w:r>
    </w:p>
    <w:p>
      <w:pPr>
        <w:pStyle w:val="Normal"/>
        <w:spacing w:lineRule="auto" w:line="240" w:before="0" w:after="0"/>
        <w:rPr>
          <w:rFonts w:ascii="Times New Roman" w:hAnsi="Times New Roman" w:eastAsia="NSimSun" w:cs="Times New Roman"/>
          <w:kern w:val="2"/>
          <w:sz w:val="26"/>
          <w:szCs w:val="26"/>
          <w:lang w:eastAsia="zh-CN" w:bidi="hi-IN"/>
        </w:rPr>
      </w:pPr>
      <w:r>
        <w:rPr>
          <w:rFonts w:eastAsia="NSimSun" w:cs="Times New Roman" w:ascii="Times New Roman" w:hAnsi="Times New Roman"/>
          <w:kern w:val="2"/>
          <w:sz w:val="26"/>
          <w:szCs w:val="26"/>
          <w:lang w:eastAsia="zh-CN" w:bidi="hi-IN"/>
        </w:rPr>
        <w:t>Глава муниципального образования  «Муниципальный округ</w:t>
      </w:r>
    </w:p>
    <w:p>
      <w:pPr>
        <w:pStyle w:val="Normal"/>
        <w:spacing w:lineRule="auto" w:line="240" w:before="0" w:after="0"/>
        <w:rPr>
          <w:rFonts w:ascii="Times New Roman" w:hAnsi="Times New Roman" w:eastAsia="NSimSun" w:cs="Times New Roman"/>
          <w:kern w:val="2"/>
          <w:sz w:val="26"/>
          <w:szCs w:val="26"/>
          <w:lang w:eastAsia="zh-CN" w:bidi="hi-IN"/>
        </w:rPr>
      </w:pPr>
      <w:r>
        <w:rPr>
          <w:rFonts w:eastAsia="NSimSun" w:cs="Times New Roman" w:ascii="Times New Roman" w:hAnsi="Times New Roman"/>
          <w:kern w:val="2"/>
          <w:sz w:val="26"/>
          <w:szCs w:val="26"/>
          <w:lang w:eastAsia="zh-CN" w:bidi="hi-IN"/>
        </w:rPr>
        <w:t>Граховский район Удмуртской Республики»</w:t>
        <w:tab/>
        <w:t xml:space="preserve">                                             В.И. Белов      </w:t>
      </w:r>
    </w:p>
    <w:p>
      <w:pPr>
        <w:pStyle w:val="Normal"/>
        <w:spacing w:lineRule="auto" w:line="240" w:before="0" w:after="0"/>
        <w:rPr>
          <w:rFonts w:ascii="Times New Roman" w:hAnsi="Times New Roman" w:eastAsia="NSimSun" w:cs="Times New Roman"/>
          <w:kern w:val="2"/>
          <w:sz w:val="26"/>
          <w:szCs w:val="26"/>
          <w:lang w:eastAsia="zh-CN" w:bidi="hi-IN"/>
        </w:rPr>
      </w:pPr>
      <w:r>
        <w:rPr>
          <w:rFonts w:eastAsia="NSimSun" w:cs="Times New Roman" w:ascii="Times New Roman" w:hAnsi="Times New Roman"/>
          <w:kern w:val="2"/>
          <w:sz w:val="26"/>
          <w:szCs w:val="26"/>
          <w:lang w:eastAsia="zh-CN" w:bidi="hi-IN"/>
        </w:rPr>
      </w:r>
    </w:p>
    <w:p>
      <w:pPr>
        <w:pStyle w:val="Normal"/>
        <w:spacing w:lineRule="auto" w:line="240" w:before="0" w:after="0"/>
        <w:rPr>
          <w:rFonts w:ascii="Liberation Serif" w:hAnsi="Liberation Serif" w:eastAsia="NSimSun" w:cs="Mangal"/>
          <w:kern w:val="2"/>
          <w:sz w:val="27"/>
          <w:szCs w:val="27"/>
          <w:lang w:eastAsia="zh-CN" w:bidi="hi-IN"/>
        </w:rPr>
      </w:pPr>
      <w:r>
        <w:rPr>
          <w:rFonts w:eastAsia="NSimSun" w:cs="Mangal" w:ascii="Liberation Serif" w:hAnsi="Liberation Serif"/>
          <w:kern w:val="2"/>
          <w:sz w:val="27"/>
          <w:szCs w:val="27"/>
          <w:lang w:eastAsia="zh-CN" w:bidi="hi-IN"/>
        </w:rPr>
      </w:r>
    </w:p>
    <w:p>
      <w:pPr>
        <w:pStyle w:val="Normal"/>
        <w:spacing w:lineRule="auto" w:line="240" w:before="0" w:after="0"/>
        <w:rPr>
          <w:rFonts w:ascii="Liberation Serif" w:hAnsi="Liberation Serif" w:eastAsia="NSimSun" w:cs="Mangal"/>
          <w:kern w:val="2"/>
          <w:sz w:val="27"/>
          <w:szCs w:val="27"/>
          <w:lang w:eastAsia="zh-CN" w:bidi="hi-IN"/>
        </w:rPr>
      </w:pPr>
      <w:r>
        <w:rPr>
          <w:rFonts w:eastAsia="NSimSun" w:cs="Mangal" w:ascii="Liberation Serif" w:hAnsi="Liberation Serif"/>
          <w:kern w:val="2"/>
          <w:sz w:val="27"/>
          <w:szCs w:val="27"/>
          <w:lang w:eastAsia="zh-CN" w:bidi="hi-IN"/>
        </w:rPr>
      </w:r>
    </w:p>
    <w:p>
      <w:pPr>
        <w:pStyle w:val="Normal"/>
        <w:spacing w:lineRule="auto" w:line="240" w:before="0" w:after="0"/>
        <w:rPr>
          <w:rFonts w:ascii="Liberation Serif" w:hAnsi="Liberation Serif" w:eastAsia="NSimSun" w:cs="Mangal"/>
          <w:kern w:val="2"/>
          <w:sz w:val="26"/>
          <w:szCs w:val="26"/>
          <w:lang w:eastAsia="zh-CN" w:bidi="hi-IN"/>
        </w:rPr>
      </w:pPr>
      <w:r>
        <w:rPr>
          <w:rFonts w:eastAsia="NSimSun" w:cs="Mangal" w:ascii="Liberation Serif" w:hAnsi="Liberation Serif"/>
          <w:kern w:val="2"/>
          <w:sz w:val="26"/>
          <w:szCs w:val="26"/>
          <w:lang w:eastAsia="zh-CN" w:bidi="hi-IN"/>
        </w:rPr>
        <w:t xml:space="preserve">село Грахово </w:t>
      </w:r>
    </w:p>
    <w:p>
      <w:pPr>
        <w:pStyle w:val="Normal"/>
        <w:spacing w:lineRule="auto" w:line="240" w:before="0" w:after="0"/>
        <w:rPr>
          <w:rFonts w:ascii="Liberation Serif" w:hAnsi="Liberation Serif" w:eastAsia="NSimSun" w:cs="Mangal"/>
          <w:kern w:val="2"/>
          <w:sz w:val="26"/>
          <w:szCs w:val="26"/>
          <w:lang w:eastAsia="zh-CN" w:bidi="hi-IN"/>
        </w:rPr>
      </w:pPr>
      <w:r>
        <w:rPr>
          <w:rFonts w:eastAsia="NSimSun" w:cs="Mangal" w:ascii="Liberation Serif" w:hAnsi="Liberation Serif"/>
          <w:kern w:val="2"/>
          <w:sz w:val="26"/>
          <w:szCs w:val="26"/>
          <w:lang w:eastAsia="zh-CN" w:bidi="hi-IN"/>
        </w:rPr>
        <w:t>«15» августа 2024 года</w:t>
      </w:r>
      <w:bookmarkEnd w:id="1"/>
      <w:bookmarkEnd w:id="2"/>
      <w:bookmarkEnd w:id="3"/>
      <w:bookmarkEnd w:id="4"/>
    </w:p>
    <w:p>
      <w:pPr>
        <w:pStyle w:val="Normal"/>
        <w:spacing w:lineRule="auto" w:line="240" w:before="0" w:after="0"/>
        <w:rPr>
          <w:rFonts w:ascii="Liberation Serif" w:hAnsi="Liberation Serif" w:eastAsia="NSimSun" w:cs="Mangal"/>
          <w:kern w:val="2"/>
          <w:sz w:val="26"/>
          <w:szCs w:val="26"/>
          <w:lang w:eastAsia="zh-CN" w:bidi="hi-IN"/>
        </w:rPr>
      </w:pPr>
      <w:r>
        <w:rPr>
          <w:rFonts w:eastAsia="NSimSun" w:cs="Mangal" w:ascii="Liberation Serif" w:hAnsi="Liberation Serif"/>
          <w:kern w:val="2"/>
          <w:sz w:val="26"/>
          <w:szCs w:val="26"/>
          <w:lang w:eastAsia="zh-CN" w:bidi="hi-IN"/>
        </w:rPr>
        <w:t xml:space="preserve">№ </w:t>
      </w:r>
      <w:r>
        <w:rPr>
          <w:rFonts w:eastAsia="NSimSun" w:cs="Mangal" w:ascii="Liberation Serif" w:hAnsi="Liberation Serif"/>
          <w:kern w:val="2"/>
          <w:sz w:val="26"/>
          <w:szCs w:val="26"/>
          <w:lang w:eastAsia="zh-CN" w:bidi="hi-IN"/>
        </w:rPr>
        <w:t xml:space="preserve">4/321 </w:t>
      </w:r>
    </w:p>
    <w:p>
      <w:pPr>
        <w:pStyle w:val="Normal"/>
        <w:spacing w:lineRule="auto" w:line="276" w:before="0" w:after="0"/>
        <w:jc w:val="center"/>
        <w:rPr>
          <w:rFonts w:ascii="Times New Roman" w:hAnsi="Times New Roman"/>
        </w:rPr>
      </w:pPr>
      <w:r>
        <w:rPr>
          <w:rFonts w:ascii="Times New Roman" w:hAnsi="Times New Roman"/>
        </w:rPr>
      </w:r>
    </w:p>
    <w:p>
      <w:pPr>
        <w:pStyle w:val="Normal"/>
        <w:spacing w:lineRule="auto" w:line="276" w:before="0" w:after="0"/>
        <w:jc w:val="center"/>
        <w:rPr>
          <w:rFonts w:ascii="Times New Roman" w:hAnsi="Times New Roman"/>
        </w:rPr>
      </w:pPr>
      <w:r>
        <w:rPr>
          <w:rFonts w:ascii="Times New Roman" w:hAnsi="Times New Roman"/>
        </w:rPr>
      </w:r>
    </w:p>
    <w:p>
      <w:pPr>
        <w:pStyle w:val="Normal"/>
        <w:spacing w:lineRule="auto" w:line="276" w:before="0" w:after="0"/>
        <w:jc w:val="center"/>
        <w:rPr>
          <w:rFonts w:ascii="Times New Roman" w:hAnsi="Times New Roman"/>
        </w:rPr>
      </w:pPr>
      <w:r>
        <w:rPr>
          <w:rFonts w:ascii="Times New Roman" w:hAnsi="Times New Roman"/>
        </w:rPr>
      </w:r>
    </w:p>
    <w:p>
      <w:pPr>
        <w:pStyle w:val="Normal"/>
        <w:spacing w:lineRule="auto" w:line="276" w:before="0" w:after="0"/>
        <w:jc w:val="center"/>
        <w:rPr>
          <w:rFonts w:ascii="Times New Roman" w:hAnsi="Times New Roman"/>
        </w:rPr>
      </w:pPr>
      <w:r>
        <w:rPr>
          <w:rFonts w:ascii="Times New Roman" w:hAnsi="Times New Roman"/>
        </w:rPr>
      </w:r>
    </w:p>
    <w:p>
      <w:pPr>
        <w:pStyle w:val="Normal"/>
        <w:spacing w:lineRule="auto" w:line="276" w:before="0" w:after="0"/>
        <w:jc w:val="center"/>
        <w:rPr>
          <w:rFonts w:ascii="Times New Roman" w:hAnsi="Times New Roman"/>
        </w:rPr>
      </w:pPr>
      <w:r>
        <w:rPr/>
        <w:drawing>
          <wp:inline distT="0" distB="0" distL="0" distR="0">
            <wp:extent cx="6553835" cy="9256395"/>
            <wp:effectExtent l="0" t="0" r="0" b="0"/>
            <wp:docPr id="3" name="Рисунок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6" descr=""/>
                    <pic:cNvPicPr>
                      <a:picLocks noChangeAspect="1" noChangeArrowheads="1"/>
                    </pic:cNvPicPr>
                  </pic:nvPicPr>
                  <pic:blipFill>
                    <a:blip r:embed="rId4"/>
                    <a:stretch>
                      <a:fillRect/>
                    </a:stretch>
                  </pic:blipFill>
                  <pic:spPr bwMode="auto">
                    <a:xfrm>
                      <a:off x="0" y="0"/>
                      <a:ext cx="6553835" cy="9256395"/>
                    </a:xfrm>
                    <a:prstGeom prst="rect">
                      <a:avLst/>
                    </a:prstGeom>
                  </pic:spPr>
                </pic:pic>
              </a:graphicData>
            </a:graphic>
          </wp:inline>
        </w:drawing>
      </w:r>
    </w:p>
    <w:p>
      <w:pPr>
        <w:pStyle w:val="Normal"/>
        <w:spacing w:lineRule="auto" w:line="276" w:before="0" w:after="0"/>
        <w:jc w:val="center"/>
        <w:rPr>
          <w:rFonts w:ascii="Times New Roman" w:hAnsi="Times New Roman"/>
        </w:rPr>
      </w:pPr>
      <w:r>
        <w:rPr>
          <w:rFonts w:ascii="Times New Roman" w:hAnsi="Times New Roman"/>
        </w:rPr>
      </w:r>
    </w:p>
    <w:p>
      <w:pPr>
        <w:pStyle w:val="Normal"/>
        <w:spacing w:before="0" w:after="0"/>
        <w:jc w:val="both"/>
        <w:rPr>
          <w:rFonts w:ascii="Times New Roman" w:hAnsi="Times New Roman" w:eastAsia="Arial CYR" w:cs="Arial CYR"/>
          <w:kern w:val="2"/>
          <w:sz w:val="24"/>
          <w:szCs w:val="28"/>
        </w:rPr>
      </w:pPr>
      <w:r>
        <w:rPr>
          <w:rFonts w:eastAsia="Arial CYR" w:cs="Arial CYR" w:ascii="Times New Roman" w:hAnsi="Times New Roman"/>
          <w:kern w:val="2"/>
          <w:sz w:val="24"/>
          <w:szCs w:val="28"/>
        </w:rPr>
      </w:r>
    </w:p>
    <w:p>
      <w:pPr>
        <w:pStyle w:val="Normal"/>
        <w:jc w:val="both"/>
        <w:rPr>
          <w:rFonts w:ascii="Times New Roman" w:hAnsi="Times New Roman" w:eastAsia="Times New Roman" w:cs="Times New Roman"/>
          <w:kern w:val="2"/>
          <w:sz w:val="24"/>
        </w:rPr>
      </w:pPr>
      <w:r>
        <w:rPr>
          <w:rFonts w:eastAsia="Times New Roman" w:cs="Times New Roman" w:ascii="Times New Roman" w:hAnsi="Times New Roman"/>
          <w:kern w:val="2"/>
          <w:sz w:val="24"/>
        </w:rPr>
        <w:t xml:space="preserve">     </w:t>
      </w:r>
      <w:r>
        <w:rPr/>
        <w:drawing>
          <wp:inline distT="0" distB="0" distL="0" distR="0">
            <wp:extent cx="6210935" cy="7162800"/>
            <wp:effectExtent l="0" t="0" r="0" b="0"/>
            <wp:docPr id="4" name="Рисунок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7" descr=""/>
                    <pic:cNvPicPr>
                      <a:picLocks noChangeAspect="1" noChangeArrowheads="1"/>
                    </pic:cNvPicPr>
                  </pic:nvPicPr>
                  <pic:blipFill>
                    <a:blip r:embed="rId5"/>
                    <a:stretch>
                      <a:fillRect/>
                    </a:stretch>
                  </pic:blipFill>
                  <pic:spPr bwMode="auto">
                    <a:xfrm>
                      <a:off x="0" y="0"/>
                      <a:ext cx="6210935" cy="7162800"/>
                    </a:xfrm>
                    <a:prstGeom prst="rect">
                      <a:avLst/>
                    </a:prstGeom>
                  </pic:spPr>
                </pic:pic>
              </a:graphicData>
            </a:graphic>
          </wp:inline>
        </w:drawing>
      </w:r>
    </w:p>
    <w:p>
      <w:pPr>
        <w:pStyle w:val="Normal"/>
        <w:jc w:val="both"/>
        <w:rPr>
          <w:rFonts w:ascii="Times New Roman" w:hAnsi="Times New Roman" w:eastAsia="Times New Roman" w:cs="Times New Roman"/>
          <w:kern w:val="2"/>
          <w:sz w:val="24"/>
        </w:rPr>
      </w:pPr>
      <w:r>
        <w:rPr>
          <w:rFonts w:eastAsia="Times New Roman" w:cs="Times New Roman" w:ascii="Times New Roman" w:hAnsi="Times New Roman"/>
          <w:kern w:val="2"/>
          <w:sz w:val="24"/>
        </w:rPr>
      </w:r>
    </w:p>
    <w:p>
      <w:pPr>
        <w:pStyle w:val="Normal"/>
        <w:jc w:val="both"/>
        <w:rPr>
          <w:rFonts w:ascii="Times New Roman" w:hAnsi="Times New Roman" w:eastAsia="Times New Roman" w:cs="Times New Roman"/>
          <w:kern w:val="2"/>
          <w:sz w:val="24"/>
        </w:rPr>
      </w:pPr>
      <w:r>
        <w:rPr>
          <w:rFonts w:eastAsia="Times New Roman" w:cs="Times New Roman" w:ascii="Times New Roman" w:hAnsi="Times New Roman"/>
          <w:kern w:val="2"/>
          <w:sz w:val="24"/>
        </w:rPr>
      </w:r>
      <w:bookmarkStart w:id="5" w:name="_GoBack"/>
      <w:bookmarkStart w:id="6" w:name="_GoBack"/>
      <w:bookmarkEnd w:id="6"/>
    </w:p>
    <w:p>
      <w:pPr>
        <w:pStyle w:val="Normal"/>
        <w:spacing w:lineRule="auto" w:line="276" w:before="0" w:after="0"/>
        <w:jc w:val="center"/>
        <w:rPr>
          <w:rFonts w:cs="Times New Roman"/>
          <w:sz w:val="24"/>
          <w:szCs w:val="24"/>
          <w:lang w:eastAsia="zh-CN"/>
        </w:rPr>
      </w:pPr>
      <w:r>
        <w:rPr>
          <w:rFonts w:cs="Times New Roman"/>
          <w:sz w:val="24"/>
          <w:szCs w:val="24"/>
          <w:lang w:eastAsia="zh-CN"/>
        </w:rPr>
      </w:r>
    </w:p>
    <w:p>
      <w:pPr>
        <w:pStyle w:val="Normal"/>
        <w:spacing w:lineRule="auto" w:line="276" w:before="0" w:after="0"/>
        <w:jc w:val="center"/>
        <w:rPr>
          <w:rFonts w:ascii="Times New Roman" w:hAnsi="Times New Roman"/>
        </w:rPr>
      </w:pPr>
      <w:r>
        <w:rPr>
          <w:rFonts w:cs="Times New Roman" w:ascii="Times New Roman" w:hAnsi="Times New Roman"/>
          <w:sz w:val="24"/>
          <w:szCs w:val="24"/>
          <w:lang w:eastAsia="zh-CN"/>
        </w:rPr>
        <w:t>Подписано в печать  28  августа 2024 года. Тираж 20 экз.</w:t>
      </w:r>
    </w:p>
    <w:p>
      <w:pPr>
        <w:pStyle w:val="Normal"/>
        <w:spacing w:lineRule="auto" w:line="276" w:before="0" w:after="0"/>
        <w:jc w:val="center"/>
        <w:rPr/>
      </w:pPr>
      <w:r>
        <w:rPr>
          <w:rFonts w:cs="Times New Roman" w:ascii="Times New Roman" w:hAnsi="Times New Roman"/>
          <w:sz w:val="24"/>
          <w:szCs w:val="24"/>
          <w:lang w:eastAsia="zh-CN"/>
        </w:rPr>
        <w:t xml:space="preserve">Отпечатано в Совете депутатов муниципального образования «Муниципальный округ Граховский район  Удмуртской Республики» </w:t>
      </w:r>
    </w:p>
    <w:sectPr>
      <w:footerReference w:type="default" r:id="rId6"/>
      <w:type w:val="nextPage"/>
      <w:pgSz w:w="11906" w:h="16838"/>
      <w:pgMar w:left="1276" w:right="849" w:gutter="0" w:header="0" w:top="708" w:footer="708" w:bottom="1134"/>
      <w:pgNumType w:start="1"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Calibri">
    <w:charset w:val="cc"/>
    <w:family w:val="roman"/>
    <w:pitch w:val="variable"/>
  </w:font>
  <w:font w:name="Times New Roman">
    <w:charset w:val="cc"/>
    <w:family w:val="roman"/>
    <w:pitch w:val="variable"/>
  </w:font>
  <w:font w:name="Liberation Sans">
    <w:altName w:val="Arial"/>
    <w:charset w:val="cc"/>
    <w:family w:val="roman"/>
    <w:pitch w:val="variable"/>
  </w:font>
  <w:font w:name="Arial">
    <w:charset w:val="cc"/>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Style22"/>
      <w:jc w:val="center"/>
      <w:rPr/>
    </w:pPr>
    <w:r>
      <w:rPr/>
      <w:fldChar w:fldCharType="begin"/>
    </w:r>
    <w:r>
      <w:rPr/>
      <w:instrText xml:space="preserve"> PAGE </w:instrText>
    </w:r>
    <w:r>
      <w:rPr/>
      <w:fldChar w:fldCharType="separate"/>
    </w:r>
    <w:r>
      <w:rPr/>
      <w:t>9</w:t>
    </w:r>
    <w:r>
      <w:rPr/>
      <w:fldChar w:fldCharType="end"/>
    </w:r>
  </w:p>
  <w:p>
    <w:pPr>
      <w:pStyle w:val="Style22"/>
      <w:rPr/>
    </w:pPr>
    <w:r>
      <w:rPr/>
    </w:r>
  </w:p>
  <w:p>
    <w:pPr>
      <w:pStyle w:val="Style22"/>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1069" w:hanging="360"/>
      </w:pPr>
      <w:rPr>
        <w:b/>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822fb"/>
    <w:pPr>
      <w:widowControl/>
      <w:suppressAutoHyphens w:val="true"/>
      <w:bidi w:val="0"/>
      <w:spacing w:lineRule="auto" w:line="259" w:before="0" w:after="160"/>
      <w:jc w:val="left"/>
    </w:pPr>
    <w:rPr>
      <w:rFonts w:ascii="Calibri" w:hAnsi="Calibri" w:eastAsia="Calibri" w:cs="Calibri" w:asciiTheme="minorHAnsi" w:eastAsiaTheme="minorHAnsi" w:hAnsiTheme="minorHAnsi"/>
      <w:color w:val="auto"/>
      <w:kern w:val="0"/>
      <w:sz w:val="22"/>
      <w:szCs w:val="22"/>
      <w:lang w:val="ru-RU" w:eastAsia="en-US" w:bidi="ar-SA"/>
    </w:rPr>
  </w:style>
  <w:style w:type="character" w:styleId="DefaultParagraphFont" w:default="1">
    <w:name w:val="Default Paragraph Font"/>
    <w:uiPriority w:val="1"/>
    <w:semiHidden/>
    <w:unhideWhenUsed/>
    <w:qFormat/>
    <w:rPr/>
  </w:style>
  <w:style w:type="character" w:styleId="Style14" w:customStyle="1">
    <w:name w:val="Нижний колонтитул Знак"/>
    <w:uiPriority w:val="99"/>
    <w:qFormat/>
    <w:rsid w:val="009822fb"/>
    <w:rPr>
      <w:rFonts w:ascii="Calibri" w:hAnsi="Calibri" w:eastAsia="Calibri" w:cs="Times New Roman"/>
    </w:rPr>
  </w:style>
  <w:style w:type="character" w:styleId="FontStyle12" w:customStyle="1">
    <w:name w:val="Font Style12"/>
    <w:uiPriority w:val="99"/>
    <w:qFormat/>
    <w:rsid w:val="009822fb"/>
    <w:rPr>
      <w:rFonts w:ascii="Times New Roman" w:hAnsi="Times New Roman" w:eastAsia="Times New Roman" w:cs="Times New Roman"/>
      <w:sz w:val="26"/>
      <w:szCs w:val="26"/>
    </w:rPr>
  </w:style>
  <w:style w:type="character" w:styleId="Style15" w:customStyle="1">
    <w:name w:val="Основной текст Знак"/>
    <w:basedOn w:val="DefaultParagraphFont"/>
    <w:qFormat/>
    <w:rsid w:val="009822fb"/>
    <w:rPr>
      <w:rFonts w:ascii="Times New Roman" w:hAnsi="Times New Roman" w:eastAsia="Times New Roman" w:cs="Times New Roman"/>
      <w:kern w:val="2"/>
      <w:sz w:val="28"/>
      <w:szCs w:val="20"/>
      <w:lang w:eastAsia="ja-JP"/>
    </w:rPr>
  </w:style>
  <w:style w:type="character" w:styleId="1" w:customStyle="1">
    <w:name w:val="Нижний колонтитул Знак1"/>
    <w:basedOn w:val="DefaultParagraphFont"/>
    <w:uiPriority w:val="99"/>
    <w:semiHidden/>
    <w:qFormat/>
    <w:rsid w:val="009822fb"/>
    <w:rPr>
      <w:rFonts w:ascii="Calibri" w:hAnsi="Calibri" w:eastAsia="Calibri" w:cs="Calibri"/>
    </w:rPr>
  </w:style>
  <w:style w:type="paragraph" w:styleId="Style16">
    <w:name w:val="Заголовок"/>
    <w:basedOn w:val="Normal"/>
    <w:next w:val="Style17"/>
    <w:qFormat/>
    <w:pPr>
      <w:keepNext w:val="true"/>
      <w:spacing w:before="240" w:after="120"/>
    </w:pPr>
    <w:rPr>
      <w:rFonts w:ascii="Liberation Sans" w:hAnsi="Liberation Sans" w:eastAsia="Microsoft YaHei" w:cs="Mangal"/>
      <w:sz w:val="28"/>
      <w:szCs w:val="28"/>
    </w:rPr>
  </w:style>
  <w:style w:type="paragraph" w:styleId="Style17">
    <w:name w:val="Body Text"/>
    <w:basedOn w:val="Normal"/>
    <w:link w:val="Style15"/>
    <w:rsid w:val="009822fb"/>
    <w:pPr>
      <w:spacing w:lineRule="auto" w:line="240" w:before="0" w:after="0"/>
      <w:jc w:val="both"/>
    </w:pPr>
    <w:rPr>
      <w:rFonts w:ascii="Times New Roman" w:hAnsi="Times New Roman" w:eastAsia="Times New Roman" w:cs="Times New Roman"/>
      <w:kern w:val="2"/>
      <w:sz w:val="28"/>
      <w:szCs w:val="20"/>
      <w:lang w:eastAsia="ja-JP"/>
    </w:rPr>
  </w:style>
  <w:style w:type="paragraph" w:styleId="Style18">
    <w:name w:val="List"/>
    <w:basedOn w:val="Style17"/>
    <w:pPr/>
    <w:rPr>
      <w:rFonts w:cs="Mangal"/>
    </w:rPr>
  </w:style>
  <w:style w:type="paragraph" w:styleId="Style19">
    <w:name w:val="Caption"/>
    <w:basedOn w:val="Normal"/>
    <w:qFormat/>
    <w:pPr>
      <w:suppressLineNumbers/>
      <w:spacing w:before="120" w:after="120"/>
    </w:pPr>
    <w:rPr>
      <w:rFonts w:cs="Mangal"/>
      <w:i/>
      <w:iCs/>
      <w:sz w:val="24"/>
      <w:szCs w:val="24"/>
    </w:rPr>
  </w:style>
  <w:style w:type="paragraph" w:styleId="Style20">
    <w:name w:val="Указатель"/>
    <w:basedOn w:val="Normal"/>
    <w:qFormat/>
    <w:pPr>
      <w:suppressLineNumbers/>
    </w:pPr>
    <w:rPr>
      <w:rFonts w:cs="Mangal"/>
    </w:rPr>
  </w:style>
  <w:style w:type="paragraph" w:styleId="Style21">
    <w:name w:val="Колонтитул"/>
    <w:basedOn w:val="Normal"/>
    <w:qFormat/>
    <w:pPr/>
    <w:rPr/>
  </w:style>
  <w:style w:type="paragraph" w:styleId="Style22">
    <w:name w:val="Footer"/>
    <w:basedOn w:val="Normal"/>
    <w:link w:val="Style14"/>
    <w:uiPriority w:val="99"/>
    <w:unhideWhenUsed/>
    <w:rsid w:val="009822fb"/>
    <w:pPr>
      <w:tabs>
        <w:tab w:val="clear" w:pos="708"/>
        <w:tab w:val="center" w:pos="4677" w:leader="none"/>
        <w:tab w:val="right" w:pos="9355" w:leader="none"/>
      </w:tabs>
      <w:spacing w:lineRule="auto" w:line="240" w:before="0" w:after="0"/>
    </w:pPr>
    <w:rPr>
      <w:rFonts w:cs="Times New Roman"/>
    </w:rPr>
  </w:style>
  <w:style w:type="paragraph" w:styleId="ConsNormal" w:customStyle="1">
    <w:name w:val="ConsNormal"/>
    <w:qFormat/>
    <w:rsid w:val="009822fb"/>
    <w:pPr>
      <w:widowControl w:val="false"/>
      <w:suppressAutoHyphens w:val="true"/>
      <w:bidi w:val="0"/>
      <w:spacing w:lineRule="auto" w:line="240" w:before="0" w:after="0"/>
      <w:ind w:firstLine="720"/>
      <w:jc w:val="left"/>
    </w:pPr>
    <w:rPr>
      <w:rFonts w:ascii="Arial" w:hAnsi="Arial" w:eastAsia="Times New Roman" w:cs="Arial"/>
      <w:color w:val="auto"/>
      <w:kern w:val="0"/>
      <w:sz w:val="20"/>
      <w:szCs w:val="20"/>
      <w:lang w:val="ru-RU" w:eastAsia="zh-CN" w:bidi="ar-SA"/>
    </w:rPr>
  </w:style>
  <w:style w:type="paragraph" w:styleId="Heading31" w:customStyle="1">
    <w:name w:val="Heading 31"/>
    <w:uiPriority w:val="99"/>
    <w:qFormat/>
    <w:rsid w:val="009822fb"/>
    <w:pPr>
      <w:keepNext w:val="true"/>
      <w:widowControl w:val="false"/>
      <w:suppressAutoHyphens w:val="true"/>
      <w:bidi w:val="0"/>
      <w:spacing w:lineRule="auto" w:line="252" w:before="140" w:after="120"/>
      <w:jc w:val="left"/>
    </w:pPr>
    <w:rPr>
      <w:rFonts w:ascii="Liberation Sans" w:hAnsi="Liberation Sans" w:eastAsia="Liberation Sans" w:cs="Mangal"/>
      <w:b/>
      <w:bCs/>
      <w:color w:val="auto"/>
      <w:kern w:val="0"/>
      <w:sz w:val="28"/>
      <w:szCs w:val="28"/>
      <w:lang w:val="ru-RU" w:eastAsia="ar-SA" w:bidi="hi-IN"/>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wmf"/><Relationship Id="rId4" Type="http://schemas.openxmlformats.org/officeDocument/2006/relationships/image" Target="media/image3.wmf"/><Relationship Id="rId5" Type="http://schemas.openxmlformats.org/officeDocument/2006/relationships/image" Target="media/image4.wmf"/><Relationship Id="rId6" Type="http://schemas.openxmlformats.org/officeDocument/2006/relationships/footer" Target="footer1.xml"/><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201</TotalTime>
  <Application>LibreOffice/7.5.2.2$Windows_X86_64 LibreOffice_project/53bb9681a964705cf672590721dbc85eb4d0c3a2</Application>
  <AppVersion>15.0000</AppVersion>
  <Pages>9</Pages>
  <Words>839</Words>
  <Characters>6107</Characters>
  <CharactersWithSpaces>7012</CharactersWithSpaces>
  <Paragraphs>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2024-08-28T06:19:00Z</dcterms:created>
  <dc:creator>USER</dc:creator>
  <dc:description/>
  <dc:language>ru-RU</dc:language>
  <cp:lastModifiedBy/>
  <dcterms:modified xsi:type="dcterms:W3CDTF">2024-08-29T16:00:19Z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