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C17" w:rsidRPr="00FF14DF" w:rsidRDefault="00FF14DF" w:rsidP="00FF14DF">
      <w:pPr>
        <w:spacing w:after="1" w:line="240" w:lineRule="atLeast"/>
        <w:jc w:val="right"/>
        <w:rPr>
          <w:rFonts w:ascii="Times New Roman" w:hAnsi="Times New Roman" w:cs="Times New Roman"/>
        </w:rPr>
      </w:pPr>
      <w:r w:rsidRPr="00FF14DF">
        <w:rPr>
          <w:rFonts w:ascii="Times New Roman" w:hAnsi="Times New Roman" w:cs="Times New Roman"/>
        </w:rPr>
        <w:t xml:space="preserve">Утверждено </w:t>
      </w:r>
      <w:r w:rsidR="00EF1245">
        <w:rPr>
          <w:rFonts w:ascii="Times New Roman" w:hAnsi="Times New Roman" w:cs="Times New Roman"/>
        </w:rPr>
        <w:t>Постановлением</w:t>
      </w:r>
    </w:p>
    <w:p w:rsidR="00FF14DF" w:rsidRPr="00FF14DF" w:rsidRDefault="00C828A2" w:rsidP="00FF14DF">
      <w:pPr>
        <w:spacing w:after="1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МО</w:t>
      </w:r>
      <w:r w:rsidR="00FF14DF" w:rsidRPr="00FF14DF">
        <w:rPr>
          <w:rFonts w:ascii="Times New Roman" w:hAnsi="Times New Roman" w:cs="Times New Roman"/>
        </w:rPr>
        <w:t xml:space="preserve"> «</w:t>
      </w:r>
      <w:r w:rsidR="006A5B4C">
        <w:rPr>
          <w:rFonts w:ascii="Times New Roman" w:hAnsi="Times New Roman" w:cs="Times New Roman"/>
        </w:rPr>
        <w:t>Граховский</w:t>
      </w:r>
      <w:r w:rsidR="002F10EC">
        <w:rPr>
          <w:rFonts w:ascii="Times New Roman" w:hAnsi="Times New Roman" w:cs="Times New Roman"/>
        </w:rPr>
        <w:t xml:space="preserve"> </w:t>
      </w:r>
      <w:r w:rsidR="00FF14DF" w:rsidRPr="00FF14DF">
        <w:rPr>
          <w:rFonts w:ascii="Times New Roman" w:hAnsi="Times New Roman" w:cs="Times New Roman"/>
        </w:rPr>
        <w:t>район»</w:t>
      </w:r>
    </w:p>
    <w:p w:rsidR="00FF14DF" w:rsidRPr="00FF14DF" w:rsidRDefault="00AF30C9" w:rsidP="00AF30C9">
      <w:pPr>
        <w:spacing w:after="1" w:line="240" w:lineRule="atLeast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E4DAF">
        <w:rPr>
          <w:rFonts w:ascii="Times New Roman" w:hAnsi="Times New Roman" w:cs="Times New Roman"/>
        </w:rPr>
        <w:t xml:space="preserve">от </w:t>
      </w:r>
      <w:r w:rsidR="00EF1245">
        <w:rPr>
          <w:rFonts w:ascii="Times New Roman" w:hAnsi="Times New Roman" w:cs="Times New Roman"/>
        </w:rPr>
        <w:t>24</w:t>
      </w:r>
      <w:r w:rsidR="00C828A2">
        <w:rPr>
          <w:rFonts w:ascii="Times New Roman" w:hAnsi="Times New Roman" w:cs="Times New Roman"/>
        </w:rPr>
        <w:t xml:space="preserve"> </w:t>
      </w:r>
      <w:r w:rsidR="005B6AD3">
        <w:rPr>
          <w:rFonts w:ascii="Times New Roman" w:hAnsi="Times New Roman" w:cs="Times New Roman"/>
        </w:rPr>
        <w:t>ноября 2021</w:t>
      </w:r>
      <w:r w:rsidR="00FF14DF" w:rsidRPr="00FF14DF">
        <w:rPr>
          <w:rFonts w:ascii="Times New Roman" w:hAnsi="Times New Roman" w:cs="Times New Roman"/>
        </w:rPr>
        <w:t xml:space="preserve"> г. №</w:t>
      </w:r>
      <w:r w:rsidR="00EF1245">
        <w:rPr>
          <w:rFonts w:ascii="Times New Roman" w:hAnsi="Times New Roman" w:cs="Times New Roman"/>
        </w:rPr>
        <w:t>02</w:t>
      </w:r>
      <w:r w:rsidR="00C828A2">
        <w:rPr>
          <w:rFonts w:ascii="Times New Roman" w:hAnsi="Times New Roman" w:cs="Times New Roman"/>
        </w:rPr>
        <w:t xml:space="preserve"> </w:t>
      </w:r>
    </w:p>
    <w:p w:rsidR="00FF14DF" w:rsidRDefault="00FF14DF">
      <w:pPr>
        <w:spacing w:after="1" w:line="240" w:lineRule="atLeast"/>
        <w:jc w:val="center"/>
        <w:rPr>
          <w:rFonts w:ascii="Times New Roman" w:hAnsi="Times New Roman" w:cs="Times New Roman"/>
          <w:b/>
          <w:sz w:val="24"/>
        </w:rPr>
      </w:pPr>
      <w:bookmarkStart w:id="0" w:name="P29"/>
      <w:bookmarkEnd w:id="0"/>
    </w:p>
    <w:p w:rsidR="00815C17" w:rsidRDefault="00815C17">
      <w:pPr>
        <w:spacing w:after="1" w:line="240" w:lineRule="atLeast"/>
        <w:jc w:val="center"/>
      </w:pPr>
      <w:r>
        <w:rPr>
          <w:rFonts w:ascii="Times New Roman" w:hAnsi="Times New Roman" w:cs="Times New Roman"/>
          <w:b/>
          <w:sz w:val="24"/>
        </w:rPr>
        <w:t>ДОЛГОВАЯ ПОЛИТИКА</w:t>
      </w:r>
    </w:p>
    <w:p w:rsidR="00815C17" w:rsidRDefault="00815C17">
      <w:pPr>
        <w:spacing w:after="1" w:line="240" w:lineRule="atLeast"/>
        <w:jc w:val="center"/>
      </w:pPr>
      <w:r>
        <w:rPr>
          <w:rFonts w:ascii="Times New Roman" w:hAnsi="Times New Roman" w:cs="Times New Roman"/>
          <w:b/>
          <w:sz w:val="24"/>
        </w:rPr>
        <w:t>МУНИЦИПАЛЬНОГО ОБРАЗОВАНИЯ «</w:t>
      </w:r>
      <w:r w:rsidR="00A32E37">
        <w:rPr>
          <w:rFonts w:ascii="Times New Roman" w:hAnsi="Times New Roman" w:cs="Times New Roman"/>
          <w:b/>
          <w:sz w:val="24"/>
        </w:rPr>
        <w:t>МУНИЦ</w:t>
      </w:r>
      <w:r w:rsidR="007C12BD">
        <w:rPr>
          <w:rFonts w:ascii="Times New Roman" w:hAnsi="Times New Roman" w:cs="Times New Roman"/>
          <w:b/>
          <w:sz w:val="24"/>
        </w:rPr>
        <w:t>И</w:t>
      </w:r>
      <w:r w:rsidR="00A32E37">
        <w:rPr>
          <w:rFonts w:ascii="Times New Roman" w:hAnsi="Times New Roman" w:cs="Times New Roman"/>
          <w:b/>
          <w:sz w:val="24"/>
        </w:rPr>
        <w:t>ПАЛЬНЫЙ ОКРУГ</w:t>
      </w:r>
      <w:r w:rsidR="003F0BF3">
        <w:rPr>
          <w:rFonts w:ascii="Times New Roman" w:hAnsi="Times New Roman" w:cs="Times New Roman"/>
          <w:b/>
          <w:sz w:val="24"/>
        </w:rPr>
        <w:t xml:space="preserve"> ГРАХОВСКИЙ</w:t>
      </w:r>
      <w:r w:rsidR="00A32E3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РАЙОН</w:t>
      </w:r>
      <w:r w:rsidR="00A32E37">
        <w:rPr>
          <w:rFonts w:ascii="Times New Roman" w:hAnsi="Times New Roman" w:cs="Times New Roman"/>
          <w:b/>
          <w:sz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sz w:val="24"/>
        </w:rPr>
        <w:t>» НА 20</w:t>
      </w:r>
      <w:r w:rsidR="00306615">
        <w:rPr>
          <w:rFonts w:ascii="Times New Roman" w:hAnsi="Times New Roman" w:cs="Times New Roman"/>
          <w:b/>
          <w:sz w:val="24"/>
        </w:rPr>
        <w:t>22</w:t>
      </w:r>
      <w:r>
        <w:rPr>
          <w:rFonts w:ascii="Times New Roman" w:hAnsi="Times New Roman" w:cs="Times New Roman"/>
          <w:b/>
          <w:sz w:val="24"/>
        </w:rPr>
        <w:t xml:space="preserve"> ГОД И  ПЛАНОВЫЙ ПЕРИОД 202</w:t>
      </w:r>
      <w:r w:rsidR="00306615">
        <w:rPr>
          <w:rFonts w:ascii="Times New Roman" w:hAnsi="Times New Roman" w:cs="Times New Roman"/>
          <w:b/>
          <w:sz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 И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202</w:t>
      </w:r>
      <w:r w:rsidR="00306615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ГОДОВ</w:t>
      </w:r>
    </w:p>
    <w:p w:rsidR="00815C17" w:rsidRDefault="00815C17">
      <w:pPr>
        <w:spacing w:after="1" w:line="240" w:lineRule="atLeast"/>
        <w:jc w:val="both"/>
      </w:pPr>
    </w:p>
    <w:p w:rsidR="00815C17" w:rsidRDefault="00815C17">
      <w:pPr>
        <w:spacing w:after="1" w:line="240" w:lineRule="atLeast"/>
        <w:jc w:val="center"/>
        <w:outlineLvl w:val="1"/>
      </w:pPr>
      <w:r>
        <w:rPr>
          <w:rFonts w:ascii="Times New Roman" w:hAnsi="Times New Roman" w:cs="Times New Roman"/>
          <w:b/>
          <w:sz w:val="24"/>
        </w:rPr>
        <w:t>I. Общие положения</w:t>
      </w:r>
    </w:p>
    <w:p w:rsidR="00815C17" w:rsidRDefault="00815C17">
      <w:pPr>
        <w:spacing w:after="1" w:line="240" w:lineRule="atLeast"/>
        <w:jc w:val="both"/>
      </w:pPr>
    </w:p>
    <w:p w:rsidR="00DC5E14" w:rsidRDefault="00815C17" w:rsidP="00A6296B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Настоящая долговая политика является частью бюджетной политики муниципального образования «</w:t>
      </w:r>
      <w:r w:rsidR="00FF2640">
        <w:rPr>
          <w:rFonts w:ascii="Times New Roman" w:hAnsi="Times New Roman" w:cs="Times New Roman"/>
          <w:sz w:val="24"/>
        </w:rPr>
        <w:t>М</w:t>
      </w:r>
      <w:r w:rsidR="00306615">
        <w:rPr>
          <w:rFonts w:ascii="Times New Roman" w:hAnsi="Times New Roman" w:cs="Times New Roman"/>
          <w:sz w:val="24"/>
        </w:rPr>
        <w:t xml:space="preserve">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>
        <w:rPr>
          <w:rFonts w:ascii="Times New Roman" w:hAnsi="Times New Roman" w:cs="Times New Roman"/>
          <w:sz w:val="24"/>
        </w:rPr>
        <w:t xml:space="preserve"> район</w:t>
      </w:r>
      <w:r w:rsidR="00306615">
        <w:rPr>
          <w:rFonts w:ascii="Times New Roman" w:hAnsi="Times New Roman" w:cs="Times New Roman"/>
          <w:sz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</w:rPr>
        <w:t>» и определяет основные цели, задачи и направления деятельности</w:t>
      </w:r>
      <w:r w:rsidR="008901B7">
        <w:rPr>
          <w:rFonts w:ascii="Times New Roman" w:hAnsi="Times New Roman" w:cs="Times New Roman"/>
          <w:sz w:val="24"/>
        </w:rPr>
        <w:t xml:space="preserve"> </w:t>
      </w:r>
      <w:r w:rsidRPr="00A32E37">
        <w:rPr>
          <w:rFonts w:ascii="Times New Roman" w:hAnsi="Times New Roman" w:cs="Times New Roman"/>
          <w:sz w:val="24"/>
        </w:rPr>
        <w:t>Администрации муниципального образования «</w:t>
      </w:r>
      <w:r w:rsidR="007F0B92" w:rsidRPr="00A32E37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Pr="00A32E37">
        <w:rPr>
          <w:rFonts w:ascii="Times New Roman" w:hAnsi="Times New Roman" w:cs="Times New Roman"/>
          <w:sz w:val="24"/>
        </w:rPr>
        <w:t xml:space="preserve"> район</w:t>
      </w:r>
      <w:r w:rsidR="007F0B92">
        <w:rPr>
          <w:rFonts w:ascii="Times New Roman" w:hAnsi="Times New Roman" w:cs="Times New Roman"/>
          <w:sz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</w:rPr>
        <w:t xml:space="preserve">» по управлению </w:t>
      </w:r>
      <w:r w:rsidR="004149A1">
        <w:rPr>
          <w:rFonts w:ascii="Times New Roman" w:hAnsi="Times New Roman" w:cs="Times New Roman"/>
          <w:sz w:val="24"/>
        </w:rPr>
        <w:t>муниципаль</w:t>
      </w:r>
      <w:r>
        <w:rPr>
          <w:rFonts w:ascii="Times New Roman" w:hAnsi="Times New Roman" w:cs="Times New Roman"/>
          <w:sz w:val="24"/>
        </w:rPr>
        <w:t xml:space="preserve">ным долгом </w:t>
      </w:r>
      <w:r w:rsidR="006A5B4C">
        <w:rPr>
          <w:rFonts w:ascii="Times New Roman" w:hAnsi="Times New Roman" w:cs="Times New Roman"/>
          <w:sz w:val="24"/>
        </w:rPr>
        <w:t>Граховского</w:t>
      </w:r>
      <w:r w:rsidR="004149A1" w:rsidRPr="00AF30C9">
        <w:rPr>
          <w:rFonts w:ascii="Times New Roman" w:hAnsi="Times New Roman" w:cs="Times New Roman"/>
          <w:sz w:val="24"/>
        </w:rPr>
        <w:t xml:space="preserve"> района</w:t>
      </w:r>
      <w:r w:rsidR="00AF30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 20</w:t>
      </w:r>
      <w:r w:rsidR="002E4DAF">
        <w:rPr>
          <w:rFonts w:ascii="Times New Roman" w:hAnsi="Times New Roman" w:cs="Times New Roman"/>
          <w:sz w:val="24"/>
        </w:rPr>
        <w:t>2</w:t>
      </w:r>
      <w:r w:rsidR="00306615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306615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и 202</w:t>
      </w:r>
      <w:r w:rsidR="0030661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годов.</w:t>
      </w:r>
    </w:p>
    <w:p w:rsidR="00DC5E14" w:rsidRDefault="00815C17" w:rsidP="0082551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B92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825519" w:rsidRPr="007F0B92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7F0B92">
        <w:rPr>
          <w:rFonts w:ascii="Times New Roman" w:hAnsi="Times New Roman" w:cs="Times New Roman"/>
          <w:sz w:val="24"/>
          <w:szCs w:val="24"/>
        </w:rPr>
        <w:t>долгом</w:t>
      </w:r>
      <w:r w:rsidR="008901B7">
        <w:rPr>
          <w:rFonts w:ascii="Times New Roman" w:hAnsi="Times New Roman" w:cs="Times New Roman"/>
          <w:sz w:val="24"/>
          <w:szCs w:val="24"/>
        </w:rPr>
        <w:t xml:space="preserve"> </w:t>
      </w:r>
      <w:r w:rsidR="00825519" w:rsidRPr="007F0B9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06615" w:rsidRPr="007F0B9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  <w:szCs w:val="24"/>
        </w:rPr>
        <w:t>Граховский</w:t>
      </w:r>
      <w:r w:rsidR="00825519" w:rsidRPr="007F0B9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F2640" w:rsidRPr="007F0B92">
        <w:rPr>
          <w:rFonts w:ascii="Times New Roman" w:hAnsi="Times New Roman" w:cs="Times New Roman"/>
          <w:sz w:val="24"/>
          <w:szCs w:val="24"/>
        </w:rPr>
        <w:t xml:space="preserve"> Удмуртской Ре</w:t>
      </w:r>
      <w:r w:rsidR="00306615" w:rsidRPr="007F0B92">
        <w:rPr>
          <w:rFonts w:ascii="Times New Roman" w:hAnsi="Times New Roman" w:cs="Times New Roman"/>
          <w:sz w:val="24"/>
          <w:szCs w:val="24"/>
        </w:rPr>
        <w:t>с</w:t>
      </w:r>
      <w:r w:rsidR="00FF2640" w:rsidRPr="007F0B92">
        <w:rPr>
          <w:rFonts w:ascii="Times New Roman" w:hAnsi="Times New Roman" w:cs="Times New Roman"/>
          <w:sz w:val="24"/>
          <w:szCs w:val="24"/>
        </w:rPr>
        <w:t>п</w:t>
      </w:r>
      <w:r w:rsidR="00306615" w:rsidRPr="007F0B92">
        <w:rPr>
          <w:rFonts w:ascii="Times New Roman" w:hAnsi="Times New Roman" w:cs="Times New Roman"/>
          <w:sz w:val="24"/>
          <w:szCs w:val="24"/>
        </w:rPr>
        <w:t>ублики</w:t>
      </w:r>
      <w:r w:rsidR="00825519" w:rsidRPr="007F0B92">
        <w:rPr>
          <w:rFonts w:ascii="Times New Roman" w:hAnsi="Times New Roman" w:cs="Times New Roman"/>
          <w:sz w:val="24"/>
          <w:szCs w:val="24"/>
        </w:rPr>
        <w:t xml:space="preserve">» </w:t>
      </w:r>
      <w:r w:rsidRPr="007F0B92">
        <w:rPr>
          <w:rFonts w:ascii="Times New Roman" w:hAnsi="Times New Roman" w:cs="Times New Roman"/>
          <w:sz w:val="24"/>
          <w:szCs w:val="24"/>
        </w:rPr>
        <w:t xml:space="preserve"> - это </w:t>
      </w:r>
      <w:r w:rsidR="00DC5E14">
        <w:rPr>
          <w:rFonts w:ascii="Times New Roman" w:hAnsi="Times New Roman" w:cs="Times New Roman"/>
          <w:sz w:val="24"/>
          <w:szCs w:val="24"/>
        </w:rPr>
        <w:t>деятельность Администрации</w:t>
      </w:r>
      <w:r w:rsidR="00A6296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r w:rsidR="006A5B4C">
        <w:rPr>
          <w:rFonts w:ascii="Times New Roman" w:hAnsi="Times New Roman" w:cs="Times New Roman"/>
          <w:sz w:val="24"/>
          <w:szCs w:val="24"/>
        </w:rPr>
        <w:t>Граховский</w:t>
      </w:r>
      <w:r w:rsidR="00A6296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</w:t>
      </w:r>
      <w:r w:rsidR="00DC5E14">
        <w:rPr>
          <w:rFonts w:ascii="Times New Roman" w:hAnsi="Times New Roman" w:cs="Times New Roman"/>
          <w:sz w:val="24"/>
          <w:szCs w:val="24"/>
        </w:rPr>
        <w:t xml:space="preserve"> направленная на обеспечение потребностей бюджета района в заемном финансировании, своевременное и полное исполнение</w:t>
      </w:r>
      <w:r w:rsidR="00A6296B">
        <w:rPr>
          <w:rFonts w:ascii="Times New Roman" w:hAnsi="Times New Roman" w:cs="Times New Roman"/>
          <w:sz w:val="24"/>
          <w:szCs w:val="24"/>
        </w:rPr>
        <w:t xml:space="preserve"> муниципальных долговых </w:t>
      </w:r>
      <w:r w:rsidR="00DC5E14">
        <w:rPr>
          <w:rFonts w:ascii="Times New Roman" w:hAnsi="Times New Roman" w:cs="Times New Roman"/>
          <w:sz w:val="24"/>
          <w:szCs w:val="24"/>
        </w:rPr>
        <w:t xml:space="preserve"> обязательств при минимизации расходов на обслуживание долга, поддержание объема и структуры обязательств, исключающих их неисполнение, включая реструктуризацию.</w:t>
      </w:r>
      <w:proofErr w:type="gramEnd"/>
    </w:p>
    <w:p w:rsidR="00DC5E14" w:rsidRDefault="00DC5E14" w:rsidP="0082551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5C17" w:rsidRPr="00DC5E14" w:rsidRDefault="00815C17" w:rsidP="00DC5E14">
      <w:pPr>
        <w:spacing w:after="1" w:line="240" w:lineRule="atLeast"/>
        <w:jc w:val="center"/>
        <w:outlineLvl w:val="1"/>
        <w:rPr>
          <w:b/>
        </w:rPr>
      </w:pPr>
      <w:r>
        <w:rPr>
          <w:rFonts w:ascii="Times New Roman" w:hAnsi="Times New Roman" w:cs="Times New Roman"/>
          <w:b/>
          <w:sz w:val="24"/>
        </w:rPr>
        <w:t>II. Итоги</w:t>
      </w:r>
      <w:r w:rsidR="00DC5E14">
        <w:rPr>
          <w:rFonts w:ascii="Times New Roman" w:hAnsi="Times New Roman" w:cs="Times New Roman"/>
          <w:b/>
          <w:sz w:val="24"/>
        </w:rPr>
        <w:t xml:space="preserve"> реализации</w:t>
      </w:r>
      <w:r>
        <w:rPr>
          <w:rFonts w:ascii="Times New Roman" w:hAnsi="Times New Roman" w:cs="Times New Roman"/>
          <w:b/>
          <w:sz w:val="24"/>
        </w:rPr>
        <w:t xml:space="preserve"> долговой политики </w:t>
      </w:r>
      <w:r w:rsidR="00825519" w:rsidRPr="00825519">
        <w:rPr>
          <w:rFonts w:ascii="Times New Roman" w:hAnsi="Times New Roman" w:cs="Times New Roman"/>
          <w:b/>
          <w:sz w:val="24"/>
        </w:rPr>
        <w:t>муниципального образования «</w:t>
      </w:r>
      <w:r w:rsidR="006A5B4C">
        <w:rPr>
          <w:rFonts w:ascii="Times New Roman" w:hAnsi="Times New Roman" w:cs="Times New Roman"/>
          <w:b/>
          <w:sz w:val="24"/>
        </w:rPr>
        <w:t>Граховский</w:t>
      </w:r>
      <w:r w:rsidR="00825519" w:rsidRPr="00825519">
        <w:rPr>
          <w:rFonts w:ascii="Times New Roman" w:hAnsi="Times New Roman" w:cs="Times New Roman"/>
          <w:b/>
          <w:sz w:val="24"/>
        </w:rPr>
        <w:t xml:space="preserve"> район»</w:t>
      </w:r>
      <w:r w:rsidR="00044589">
        <w:rPr>
          <w:rFonts w:ascii="Times New Roman" w:hAnsi="Times New Roman" w:cs="Times New Roman"/>
          <w:b/>
          <w:sz w:val="24"/>
        </w:rPr>
        <w:t xml:space="preserve"> </w:t>
      </w:r>
      <w:r w:rsidR="00306615">
        <w:rPr>
          <w:rFonts w:ascii="Times New Roman" w:hAnsi="Times New Roman" w:cs="Times New Roman"/>
          <w:b/>
          <w:sz w:val="24"/>
        </w:rPr>
        <w:t>за 2021</w:t>
      </w:r>
      <w:r>
        <w:rPr>
          <w:rFonts w:ascii="Times New Roman" w:hAnsi="Times New Roman" w:cs="Times New Roman"/>
          <w:b/>
          <w:sz w:val="24"/>
        </w:rPr>
        <w:t xml:space="preserve"> год</w:t>
      </w:r>
    </w:p>
    <w:p w:rsidR="00815C17" w:rsidRDefault="00815C17">
      <w:pPr>
        <w:spacing w:after="1" w:line="240" w:lineRule="atLeast"/>
        <w:jc w:val="both"/>
      </w:pPr>
    </w:p>
    <w:p w:rsidR="00815C17" w:rsidRDefault="00306615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2021</w:t>
      </w:r>
      <w:r w:rsidR="00815C17">
        <w:rPr>
          <w:rFonts w:ascii="Times New Roman" w:hAnsi="Times New Roman" w:cs="Times New Roman"/>
          <w:sz w:val="24"/>
        </w:rPr>
        <w:t xml:space="preserve"> году долговая политика </w:t>
      </w:r>
      <w:r w:rsidR="00825519">
        <w:rPr>
          <w:rFonts w:ascii="Times New Roman" w:hAnsi="Times New Roman" w:cs="Times New Roman"/>
          <w:sz w:val="24"/>
        </w:rPr>
        <w:t>муниципального образования «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825519">
        <w:rPr>
          <w:rFonts w:ascii="Times New Roman" w:hAnsi="Times New Roman" w:cs="Times New Roman"/>
          <w:sz w:val="24"/>
        </w:rPr>
        <w:t xml:space="preserve"> район» </w:t>
      </w:r>
      <w:r w:rsidR="00815C17">
        <w:rPr>
          <w:rFonts w:ascii="Times New Roman" w:hAnsi="Times New Roman" w:cs="Times New Roman"/>
          <w:sz w:val="24"/>
        </w:rPr>
        <w:t xml:space="preserve">была направлена на решение таких ключевых задач, как: </w:t>
      </w:r>
      <w:r w:rsidR="00815C17" w:rsidRPr="00AF30C9">
        <w:rPr>
          <w:rFonts w:ascii="Times New Roman" w:hAnsi="Times New Roman" w:cs="Times New Roman"/>
          <w:sz w:val="24"/>
        </w:rPr>
        <w:t xml:space="preserve">неувеличение объема </w:t>
      </w:r>
      <w:r w:rsidR="00825519" w:rsidRPr="00AF30C9">
        <w:rPr>
          <w:rFonts w:ascii="Times New Roman" w:hAnsi="Times New Roman" w:cs="Times New Roman"/>
          <w:sz w:val="24"/>
        </w:rPr>
        <w:t>муниципаль</w:t>
      </w:r>
      <w:r w:rsidR="00815C17" w:rsidRPr="00AF30C9">
        <w:rPr>
          <w:rFonts w:ascii="Times New Roman" w:hAnsi="Times New Roman" w:cs="Times New Roman"/>
          <w:sz w:val="24"/>
        </w:rPr>
        <w:t>ного долга р</w:t>
      </w:r>
      <w:r w:rsidR="00825519" w:rsidRPr="00AF30C9">
        <w:rPr>
          <w:rFonts w:ascii="Times New Roman" w:hAnsi="Times New Roman" w:cs="Times New Roman"/>
          <w:sz w:val="24"/>
        </w:rPr>
        <w:t>айона</w:t>
      </w:r>
      <w:r w:rsidR="00815C17" w:rsidRPr="00AF30C9">
        <w:rPr>
          <w:rFonts w:ascii="Times New Roman" w:hAnsi="Times New Roman" w:cs="Times New Roman"/>
          <w:sz w:val="24"/>
        </w:rPr>
        <w:t>;</w:t>
      </w:r>
      <w:r w:rsidR="00815C17">
        <w:rPr>
          <w:rFonts w:ascii="Times New Roman" w:hAnsi="Times New Roman" w:cs="Times New Roman"/>
          <w:sz w:val="24"/>
        </w:rPr>
        <w:t xml:space="preserve"> минимизация расходов на обслуживание </w:t>
      </w:r>
      <w:r w:rsidR="00825519">
        <w:rPr>
          <w:rFonts w:ascii="Times New Roman" w:hAnsi="Times New Roman" w:cs="Times New Roman"/>
          <w:sz w:val="24"/>
        </w:rPr>
        <w:t>муниципаль</w:t>
      </w:r>
      <w:r w:rsidR="00815C17">
        <w:rPr>
          <w:rFonts w:ascii="Times New Roman" w:hAnsi="Times New Roman" w:cs="Times New Roman"/>
          <w:sz w:val="24"/>
        </w:rPr>
        <w:t>ного долга; выполнение условий соглашений, заключенных с Министерством финансов</w:t>
      </w:r>
      <w:r w:rsidR="00825519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815C17">
        <w:rPr>
          <w:rFonts w:ascii="Times New Roman" w:hAnsi="Times New Roman" w:cs="Times New Roman"/>
          <w:sz w:val="24"/>
        </w:rPr>
        <w:t xml:space="preserve">, по бюджетным кредитам, предоставленным из </w:t>
      </w:r>
      <w:r w:rsidR="00825519">
        <w:rPr>
          <w:rFonts w:ascii="Times New Roman" w:hAnsi="Times New Roman" w:cs="Times New Roman"/>
          <w:sz w:val="24"/>
        </w:rPr>
        <w:t xml:space="preserve">республиканского </w:t>
      </w:r>
      <w:r w:rsidR="00815C17">
        <w:rPr>
          <w:rFonts w:ascii="Times New Roman" w:hAnsi="Times New Roman" w:cs="Times New Roman"/>
          <w:sz w:val="24"/>
        </w:rPr>
        <w:t>бюджета для частичного покрытия дефицита бюджета р</w:t>
      </w:r>
      <w:r w:rsidR="00825519">
        <w:rPr>
          <w:rFonts w:ascii="Times New Roman" w:hAnsi="Times New Roman" w:cs="Times New Roman"/>
          <w:sz w:val="24"/>
        </w:rPr>
        <w:t>айона</w:t>
      </w:r>
      <w:r w:rsidR="00815C17">
        <w:rPr>
          <w:rFonts w:ascii="Times New Roman" w:hAnsi="Times New Roman" w:cs="Times New Roman"/>
          <w:sz w:val="24"/>
        </w:rPr>
        <w:t>.</w:t>
      </w:r>
    </w:p>
    <w:p w:rsidR="00815C17" w:rsidRDefault="00C321B6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AF30C9">
        <w:rPr>
          <w:rFonts w:ascii="Times New Roman" w:hAnsi="Times New Roman" w:cs="Times New Roman"/>
          <w:sz w:val="24"/>
        </w:rPr>
        <w:t xml:space="preserve">Основные </w:t>
      </w:r>
      <w:r>
        <w:rPr>
          <w:rFonts w:ascii="Times New Roman" w:hAnsi="Times New Roman" w:cs="Times New Roman"/>
          <w:sz w:val="24"/>
        </w:rPr>
        <w:t>итоги реализации долговой политики муниципального образования «</w:t>
      </w:r>
      <w:r w:rsidR="006A5B4C">
        <w:rPr>
          <w:rFonts w:ascii="Times New Roman" w:hAnsi="Times New Roman" w:cs="Times New Roman"/>
          <w:sz w:val="24"/>
        </w:rPr>
        <w:t>Граховский</w:t>
      </w:r>
      <w:r>
        <w:rPr>
          <w:rFonts w:ascii="Times New Roman" w:hAnsi="Times New Roman" w:cs="Times New Roman"/>
          <w:sz w:val="24"/>
        </w:rPr>
        <w:t xml:space="preserve"> район» в 2020 году:</w:t>
      </w:r>
    </w:p>
    <w:p w:rsidR="00C321B6" w:rsidRDefault="00C321B6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объем муниципального долга муниципального образования «</w:t>
      </w:r>
      <w:r w:rsidR="006A5B4C">
        <w:rPr>
          <w:rFonts w:ascii="Times New Roman" w:hAnsi="Times New Roman" w:cs="Times New Roman"/>
          <w:sz w:val="24"/>
        </w:rPr>
        <w:t>Граховский</w:t>
      </w:r>
      <w:r>
        <w:rPr>
          <w:rFonts w:ascii="Times New Roman" w:hAnsi="Times New Roman" w:cs="Times New Roman"/>
          <w:sz w:val="24"/>
        </w:rPr>
        <w:t xml:space="preserve"> район» </w:t>
      </w:r>
      <w:r w:rsidR="00AF30C9">
        <w:rPr>
          <w:rFonts w:ascii="Times New Roman" w:hAnsi="Times New Roman" w:cs="Times New Roman"/>
          <w:sz w:val="24"/>
        </w:rPr>
        <w:t xml:space="preserve">по состоянию на 01.01.2021 г. </w:t>
      </w:r>
      <w:r>
        <w:rPr>
          <w:rFonts w:ascii="Times New Roman" w:hAnsi="Times New Roman" w:cs="Times New Roman"/>
          <w:sz w:val="24"/>
        </w:rPr>
        <w:t xml:space="preserve">составил </w:t>
      </w:r>
      <w:r w:rsidR="006A5B4C">
        <w:rPr>
          <w:rFonts w:ascii="Times New Roman" w:hAnsi="Times New Roman" w:cs="Times New Roman"/>
          <w:sz w:val="24"/>
        </w:rPr>
        <w:t>28 873,0</w:t>
      </w:r>
      <w:r>
        <w:rPr>
          <w:rFonts w:ascii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</w:rPr>
        <w:t>.р</w:t>
      </w:r>
      <w:proofErr w:type="gramEnd"/>
      <w:r>
        <w:rPr>
          <w:rFonts w:ascii="Times New Roman" w:hAnsi="Times New Roman" w:cs="Times New Roman"/>
          <w:sz w:val="24"/>
        </w:rPr>
        <w:t xml:space="preserve">уб., </w:t>
      </w:r>
    </w:p>
    <w:p w:rsidR="00C321B6" w:rsidRDefault="00C321B6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расходы на обслуживание муниципального долга  составили – </w:t>
      </w:r>
      <w:r w:rsidR="006A5B4C">
        <w:rPr>
          <w:rFonts w:ascii="Times New Roman" w:hAnsi="Times New Roman" w:cs="Times New Roman"/>
          <w:sz w:val="24"/>
        </w:rPr>
        <w:t>2202</w:t>
      </w:r>
      <w:r>
        <w:rPr>
          <w:rFonts w:ascii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</w:rPr>
        <w:t>.р</w:t>
      </w:r>
      <w:proofErr w:type="gramEnd"/>
      <w:r>
        <w:rPr>
          <w:rFonts w:ascii="Times New Roman" w:hAnsi="Times New Roman" w:cs="Times New Roman"/>
          <w:sz w:val="24"/>
        </w:rPr>
        <w:t>уб.</w:t>
      </w:r>
    </w:p>
    <w:p w:rsidR="00C321B6" w:rsidRDefault="00C753C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2021 году ввиду сокращения доходной базы в сложных социально-экономических </w:t>
      </w:r>
      <w:r w:rsidR="00915453">
        <w:rPr>
          <w:rFonts w:ascii="Times New Roman" w:hAnsi="Times New Roman" w:cs="Times New Roman"/>
          <w:sz w:val="24"/>
        </w:rPr>
        <w:t>условиях, вызванных новой корона</w:t>
      </w:r>
      <w:r>
        <w:rPr>
          <w:rFonts w:ascii="Times New Roman" w:hAnsi="Times New Roman" w:cs="Times New Roman"/>
          <w:sz w:val="24"/>
        </w:rPr>
        <w:t>вирусной инфекцией, бюджет района  исполняется с дефицитом. Основным источником погашения дефицита бюджета являются  кредиты от кредитных организаций.</w:t>
      </w:r>
    </w:p>
    <w:p w:rsidR="00C753C7" w:rsidRDefault="00C753C7" w:rsidP="00C753C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оценке 2021 года объем муниципального долга увеличиться по сравнению с предыдущим финансовым годом и на 1 января 2022 года прогнозируется в сумме </w:t>
      </w:r>
      <w:r w:rsidR="0032449B">
        <w:rPr>
          <w:rFonts w:ascii="Times New Roman" w:hAnsi="Times New Roman" w:cs="Times New Roman"/>
          <w:sz w:val="24"/>
        </w:rPr>
        <w:t>32325,0</w:t>
      </w:r>
      <w:r w:rsidRPr="003307A1">
        <w:rPr>
          <w:rFonts w:ascii="Times New Roman" w:hAnsi="Times New Roman" w:cs="Times New Roman"/>
          <w:sz w:val="24"/>
        </w:rPr>
        <w:t xml:space="preserve"> тыс</w:t>
      </w:r>
      <w:proofErr w:type="gramStart"/>
      <w:r w:rsidRPr="002E4DAF">
        <w:rPr>
          <w:rFonts w:ascii="Times New Roman" w:hAnsi="Times New Roman" w:cs="Times New Roman"/>
          <w:color w:val="FF0000"/>
          <w:sz w:val="24"/>
        </w:rPr>
        <w:t>.</w:t>
      </w:r>
      <w:r>
        <w:rPr>
          <w:rFonts w:ascii="Times New Roman" w:hAnsi="Times New Roman" w:cs="Times New Roman"/>
          <w:sz w:val="24"/>
        </w:rPr>
        <w:t>р</w:t>
      </w:r>
      <w:proofErr w:type="gramEnd"/>
      <w:r>
        <w:rPr>
          <w:rFonts w:ascii="Times New Roman" w:hAnsi="Times New Roman" w:cs="Times New Roman"/>
          <w:sz w:val="24"/>
        </w:rPr>
        <w:t xml:space="preserve">ублей, что составляет </w:t>
      </w:r>
      <w:r w:rsidR="00786F54">
        <w:rPr>
          <w:rFonts w:ascii="Times New Roman" w:hAnsi="Times New Roman" w:cs="Times New Roman"/>
          <w:sz w:val="24"/>
        </w:rPr>
        <w:t>38,0</w:t>
      </w:r>
      <w:r w:rsidRPr="003307A1">
        <w:rPr>
          <w:rFonts w:ascii="Times New Roman" w:hAnsi="Times New Roman" w:cs="Times New Roman"/>
          <w:sz w:val="24"/>
        </w:rPr>
        <w:t xml:space="preserve"> процента от суммы доходов бюджета без учета </w:t>
      </w:r>
      <w:r w:rsidRPr="003307A1">
        <w:rPr>
          <w:rFonts w:ascii="Times New Roman" w:hAnsi="Times New Roman" w:cs="Times New Roman"/>
          <w:sz w:val="24"/>
        </w:rPr>
        <w:lastRenderedPageBreak/>
        <w:t>безвозмездных поступлений за 20</w:t>
      </w:r>
      <w:r>
        <w:rPr>
          <w:rFonts w:ascii="Times New Roman" w:hAnsi="Times New Roman" w:cs="Times New Roman"/>
          <w:sz w:val="24"/>
        </w:rPr>
        <w:t xml:space="preserve">21 год, что соответствует условиям соглашений с Министерством финансов Удмуртской Республики. </w:t>
      </w:r>
    </w:p>
    <w:p w:rsidR="00C753C7" w:rsidRPr="00C753C7" w:rsidRDefault="00C753C7" w:rsidP="00C753C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По состоянию на 1 октября 2021 года в структуре муниципального долга   кредиты от кредитных организаций </w:t>
      </w:r>
      <w:r w:rsidR="00786F54">
        <w:rPr>
          <w:rFonts w:ascii="Times New Roman" w:hAnsi="Times New Roman" w:cs="Times New Roman"/>
          <w:sz w:val="24"/>
        </w:rPr>
        <w:t>32 325,0</w:t>
      </w:r>
      <w:r>
        <w:rPr>
          <w:rFonts w:ascii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</w:rPr>
        <w:t>.р</w:t>
      </w:r>
      <w:proofErr w:type="gramEnd"/>
      <w:r>
        <w:rPr>
          <w:rFonts w:ascii="Times New Roman" w:hAnsi="Times New Roman" w:cs="Times New Roman"/>
          <w:sz w:val="24"/>
        </w:rPr>
        <w:t>уб.</w:t>
      </w:r>
    </w:p>
    <w:p w:rsidR="00815C17" w:rsidRDefault="00AF30C9" w:rsidP="00C753C7">
      <w:pPr>
        <w:spacing w:before="240" w:after="1" w:line="240" w:lineRule="atLeast"/>
        <w:jc w:val="both"/>
      </w:pPr>
      <w:r>
        <w:rPr>
          <w:rFonts w:ascii="Times New Roman" w:hAnsi="Times New Roman" w:cs="Times New Roman"/>
          <w:sz w:val="24"/>
        </w:rPr>
        <w:t xml:space="preserve">      </w:t>
      </w:r>
      <w:r w:rsidR="00815C17">
        <w:rPr>
          <w:rFonts w:ascii="Times New Roman" w:hAnsi="Times New Roman" w:cs="Times New Roman"/>
          <w:sz w:val="24"/>
        </w:rPr>
        <w:t>Погашение и обслуживание долговых обязательств р</w:t>
      </w:r>
      <w:r w:rsidR="00C33460">
        <w:rPr>
          <w:rFonts w:ascii="Times New Roman" w:hAnsi="Times New Roman" w:cs="Times New Roman"/>
          <w:sz w:val="24"/>
        </w:rPr>
        <w:t>айона</w:t>
      </w:r>
      <w:r>
        <w:rPr>
          <w:rFonts w:ascii="Times New Roman" w:hAnsi="Times New Roman" w:cs="Times New Roman"/>
          <w:sz w:val="24"/>
        </w:rPr>
        <w:t xml:space="preserve"> </w:t>
      </w:r>
      <w:r w:rsidR="00DC5E14">
        <w:rPr>
          <w:rFonts w:ascii="Times New Roman" w:hAnsi="Times New Roman" w:cs="Times New Roman"/>
          <w:sz w:val="24"/>
        </w:rPr>
        <w:t>производилось своевременно и в полном объеме. Просроченная задолженность по долговым обязательствам отсутствует.</w:t>
      </w:r>
    </w:p>
    <w:p w:rsidR="007F0B92" w:rsidRDefault="007F0B92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676764" w:rsidRPr="002A7087" w:rsidRDefault="00676764" w:rsidP="002A7087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2A7087" w:rsidRDefault="002A7087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3A03B6" w:rsidRDefault="00815C17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III.</w:t>
      </w:r>
      <w:r w:rsidR="003A03B6">
        <w:rPr>
          <w:rFonts w:ascii="Times New Roman" w:hAnsi="Times New Roman" w:cs="Times New Roman"/>
          <w:b/>
          <w:sz w:val="24"/>
        </w:rPr>
        <w:t xml:space="preserve"> Основные факторы, определяющие характер  и направления долговой политики муниципального образования «Муниципальный округ </w:t>
      </w:r>
      <w:r w:rsidR="006A5B4C">
        <w:rPr>
          <w:rFonts w:ascii="Times New Roman" w:hAnsi="Times New Roman" w:cs="Times New Roman"/>
          <w:b/>
          <w:sz w:val="24"/>
        </w:rPr>
        <w:t>Граховский</w:t>
      </w:r>
      <w:r w:rsidR="003A03B6">
        <w:rPr>
          <w:rFonts w:ascii="Times New Roman" w:hAnsi="Times New Roman" w:cs="Times New Roman"/>
          <w:b/>
          <w:sz w:val="24"/>
        </w:rPr>
        <w:t xml:space="preserve"> район Удмуртской Республики» </w:t>
      </w:r>
    </w:p>
    <w:p w:rsidR="003A03B6" w:rsidRDefault="003A03B6" w:rsidP="003A03B6">
      <w:pPr>
        <w:spacing w:after="1" w:line="240" w:lineRule="atLeast"/>
        <w:outlineLvl w:val="1"/>
        <w:rPr>
          <w:rFonts w:ascii="Times New Roman" w:hAnsi="Times New Roman" w:cs="Times New Roman"/>
          <w:sz w:val="24"/>
        </w:rPr>
      </w:pPr>
    </w:p>
    <w:p w:rsidR="003A03B6" w:rsidRDefault="003A03B6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Долговая политика на 202</w:t>
      </w:r>
      <w:r w:rsidR="00092FC9">
        <w:rPr>
          <w:rFonts w:ascii="Times New Roman" w:hAnsi="Times New Roman" w:cs="Times New Roman"/>
          <w:sz w:val="24"/>
        </w:rPr>
        <w:t>2 год  и на плановый период 2023 и 2024</w:t>
      </w:r>
      <w:r>
        <w:rPr>
          <w:rFonts w:ascii="Times New Roman" w:hAnsi="Times New Roman" w:cs="Times New Roman"/>
          <w:sz w:val="24"/>
        </w:rPr>
        <w:t xml:space="preserve"> годов принимается в соответствии с текущими особенностями развития экономики района, Удму</w:t>
      </w:r>
      <w:r w:rsidR="00092FC9">
        <w:rPr>
          <w:rFonts w:ascii="Times New Roman" w:hAnsi="Times New Roman" w:cs="Times New Roman"/>
          <w:sz w:val="24"/>
        </w:rPr>
        <w:t>ртской Республики и Российской Ф</w:t>
      </w:r>
      <w:r>
        <w:rPr>
          <w:rFonts w:ascii="Times New Roman" w:hAnsi="Times New Roman" w:cs="Times New Roman"/>
          <w:sz w:val="24"/>
        </w:rPr>
        <w:t xml:space="preserve">едерации в </w:t>
      </w:r>
      <w:r w:rsidR="00B71BC3">
        <w:rPr>
          <w:rFonts w:ascii="Times New Roman" w:hAnsi="Times New Roman" w:cs="Times New Roman"/>
          <w:sz w:val="24"/>
        </w:rPr>
        <w:t>целом</w:t>
      </w:r>
      <w:r>
        <w:rPr>
          <w:rFonts w:ascii="Times New Roman" w:hAnsi="Times New Roman" w:cs="Times New Roman"/>
          <w:sz w:val="24"/>
        </w:rPr>
        <w:t>, а также требованиями бюджетного законодательства Российской Федерации.</w:t>
      </w:r>
    </w:p>
    <w:p w:rsidR="00044589" w:rsidRDefault="00044589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</w:p>
    <w:p w:rsidR="00A5591D" w:rsidRDefault="00A5591D" w:rsidP="008901B7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Основными факторами, определяющими характер и направления долговой политики, являются:</w:t>
      </w:r>
    </w:p>
    <w:p w:rsidR="00044589" w:rsidRDefault="00044589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</w:p>
    <w:p w:rsidR="00A5591D" w:rsidRDefault="00A5591D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снижение налоговых и неналоговых доходов бюджета муниципального образования «Муниципальный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>
        <w:rPr>
          <w:rFonts w:ascii="Times New Roman" w:hAnsi="Times New Roman" w:cs="Times New Roman"/>
          <w:sz w:val="24"/>
        </w:rPr>
        <w:t xml:space="preserve"> район Удмуртской Республики» в условиях  влияния </w:t>
      </w:r>
      <w:r w:rsidR="00B71BC3">
        <w:rPr>
          <w:rFonts w:ascii="Times New Roman" w:hAnsi="Times New Roman" w:cs="Times New Roman"/>
          <w:sz w:val="24"/>
        </w:rPr>
        <w:t xml:space="preserve">на экономику </w:t>
      </w:r>
      <w:r>
        <w:rPr>
          <w:rFonts w:ascii="Times New Roman" w:hAnsi="Times New Roman" w:cs="Times New Roman"/>
          <w:sz w:val="24"/>
        </w:rPr>
        <w:t>последст</w:t>
      </w:r>
      <w:r w:rsidR="00915453">
        <w:rPr>
          <w:rFonts w:ascii="Times New Roman" w:hAnsi="Times New Roman" w:cs="Times New Roman"/>
          <w:sz w:val="24"/>
        </w:rPr>
        <w:t>вий распространения новой корона</w:t>
      </w:r>
      <w:r>
        <w:rPr>
          <w:rFonts w:ascii="Times New Roman" w:hAnsi="Times New Roman" w:cs="Times New Roman"/>
          <w:sz w:val="24"/>
        </w:rPr>
        <w:t>вирусной инфекции и снижения спроса  на мировых сырьевых рынках;</w:t>
      </w:r>
    </w:p>
    <w:p w:rsidR="00044589" w:rsidRDefault="00044589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</w:p>
    <w:p w:rsidR="00A5591D" w:rsidRDefault="00A5591D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рост расходов бюджета  в рамках реализации мероприятий, связанных с профилактикой и устранением пос</w:t>
      </w:r>
      <w:r w:rsidR="00915453">
        <w:rPr>
          <w:rFonts w:ascii="Times New Roman" w:hAnsi="Times New Roman" w:cs="Times New Roman"/>
          <w:sz w:val="24"/>
        </w:rPr>
        <w:t>ледствий  распространения корона</w:t>
      </w:r>
      <w:r>
        <w:rPr>
          <w:rFonts w:ascii="Times New Roman" w:hAnsi="Times New Roman" w:cs="Times New Roman"/>
          <w:sz w:val="24"/>
        </w:rPr>
        <w:t>вирусной инфекции, представление мер поддержки гражданам и пострадавшим отраслям экономики;</w:t>
      </w:r>
    </w:p>
    <w:p w:rsidR="00044589" w:rsidRDefault="00044589" w:rsidP="00B71BC3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</w:p>
    <w:p w:rsidR="00A5591D" w:rsidRPr="003A03B6" w:rsidRDefault="00A5591D" w:rsidP="00B71BC3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изменения, вносимые в законодательство Российской Федерации о налогах и сборах, а также в Бюджетный кодекс Р</w:t>
      </w:r>
      <w:r w:rsidR="00B71BC3">
        <w:rPr>
          <w:rFonts w:ascii="Times New Roman" w:hAnsi="Times New Roman" w:cs="Times New Roman"/>
          <w:sz w:val="24"/>
        </w:rPr>
        <w:t>оссийской Федерации в связи с преодолением  последст</w:t>
      </w:r>
      <w:r w:rsidR="00915453">
        <w:rPr>
          <w:rFonts w:ascii="Times New Roman" w:hAnsi="Times New Roman" w:cs="Times New Roman"/>
          <w:sz w:val="24"/>
        </w:rPr>
        <w:t>вий распространения новой корона</w:t>
      </w:r>
      <w:r w:rsidR="00B71BC3">
        <w:rPr>
          <w:rFonts w:ascii="Times New Roman" w:hAnsi="Times New Roman" w:cs="Times New Roman"/>
          <w:sz w:val="24"/>
        </w:rPr>
        <w:t>вирусной инфекции.</w:t>
      </w:r>
    </w:p>
    <w:p w:rsidR="003A03B6" w:rsidRDefault="003A03B6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815C17" w:rsidRPr="008B43AF" w:rsidRDefault="00DF67E9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>IV</w:t>
      </w:r>
      <w:r w:rsidRPr="00DF67E9">
        <w:rPr>
          <w:rFonts w:ascii="Times New Roman" w:hAnsi="Times New Roman" w:cs="Times New Roman"/>
          <w:b/>
          <w:sz w:val="24"/>
        </w:rPr>
        <w:t>.</w:t>
      </w:r>
      <w:r w:rsidR="008901B7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133D0E">
        <w:rPr>
          <w:rFonts w:ascii="Times New Roman" w:hAnsi="Times New Roman" w:cs="Times New Roman"/>
          <w:b/>
          <w:sz w:val="24"/>
        </w:rPr>
        <w:t xml:space="preserve">Цели </w:t>
      </w:r>
      <w:r w:rsidR="00815C17" w:rsidRPr="008B43AF">
        <w:rPr>
          <w:rFonts w:ascii="Times New Roman" w:hAnsi="Times New Roman" w:cs="Times New Roman"/>
          <w:b/>
          <w:sz w:val="24"/>
        </w:rPr>
        <w:t xml:space="preserve"> и</w:t>
      </w:r>
      <w:proofErr w:type="gramEnd"/>
      <w:r w:rsidR="00815C17" w:rsidRPr="008B43AF">
        <w:rPr>
          <w:rFonts w:ascii="Times New Roman" w:hAnsi="Times New Roman" w:cs="Times New Roman"/>
          <w:b/>
          <w:sz w:val="24"/>
        </w:rPr>
        <w:t xml:space="preserve"> задачи долговой политики</w:t>
      </w:r>
    </w:p>
    <w:p w:rsidR="0014295F" w:rsidRPr="008B43AF" w:rsidRDefault="0014295F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8B43AF">
        <w:rPr>
          <w:rFonts w:ascii="Times New Roman" w:hAnsi="Times New Roman" w:cs="Times New Roman"/>
          <w:b/>
          <w:sz w:val="24"/>
        </w:rPr>
        <w:t>муниципального образования «</w:t>
      </w:r>
      <w:r w:rsidR="00306615" w:rsidRPr="008B43AF">
        <w:rPr>
          <w:rFonts w:ascii="Times New Roman" w:hAnsi="Times New Roman" w:cs="Times New Roman"/>
          <w:b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b/>
          <w:sz w:val="24"/>
        </w:rPr>
        <w:t>Граховский р</w:t>
      </w:r>
      <w:r w:rsidRPr="008B43AF">
        <w:rPr>
          <w:rFonts w:ascii="Times New Roman" w:hAnsi="Times New Roman" w:cs="Times New Roman"/>
          <w:b/>
          <w:sz w:val="24"/>
        </w:rPr>
        <w:t>айон</w:t>
      </w:r>
      <w:r w:rsidR="00306615" w:rsidRPr="008B43AF">
        <w:rPr>
          <w:rFonts w:ascii="Times New Roman" w:hAnsi="Times New Roman" w:cs="Times New Roman"/>
          <w:b/>
          <w:sz w:val="24"/>
        </w:rPr>
        <w:t xml:space="preserve"> Удмуртской Республики</w:t>
      </w:r>
      <w:r w:rsidRPr="008B43AF">
        <w:rPr>
          <w:rFonts w:ascii="Times New Roman" w:hAnsi="Times New Roman" w:cs="Times New Roman"/>
          <w:b/>
          <w:sz w:val="24"/>
        </w:rPr>
        <w:t>»</w:t>
      </w:r>
    </w:p>
    <w:p w:rsidR="0014295F" w:rsidRPr="008B43AF" w:rsidRDefault="0014295F">
      <w:pPr>
        <w:spacing w:after="1" w:line="240" w:lineRule="atLeast"/>
        <w:jc w:val="center"/>
        <w:outlineLvl w:val="1"/>
        <w:rPr>
          <w:b/>
        </w:rPr>
      </w:pPr>
    </w:p>
    <w:p w:rsidR="00815C17" w:rsidRPr="008B43AF" w:rsidRDefault="008B43AF" w:rsidP="00645949">
      <w:pPr>
        <w:spacing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Основными целями</w:t>
      </w:r>
      <w:r w:rsidR="00815C17" w:rsidRPr="008B43AF">
        <w:rPr>
          <w:rFonts w:ascii="Times New Roman" w:hAnsi="Times New Roman" w:cs="Times New Roman"/>
          <w:sz w:val="24"/>
        </w:rPr>
        <w:t xml:space="preserve"> долговой политики </w:t>
      </w:r>
      <w:r w:rsidR="0014295F" w:rsidRPr="008B43AF">
        <w:rPr>
          <w:rFonts w:ascii="Times New Roman" w:hAnsi="Times New Roman" w:cs="Times New Roman"/>
          <w:sz w:val="24"/>
        </w:rPr>
        <w:t>муниципального образования «</w:t>
      </w:r>
      <w:r w:rsidR="00A32E37" w:rsidRPr="008B43AF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14295F" w:rsidRPr="008B43AF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="0014295F" w:rsidRPr="008B43AF">
        <w:rPr>
          <w:rFonts w:ascii="Times New Roman" w:hAnsi="Times New Roman" w:cs="Times New Roman"/>
          <w:sz w:val="24"/>
        </w:rPr>
        <w:t xml:space="preserve">» </w:t>
      </w:r>
      <w:r w:rsidR="00815C17" w:rsidRPr="008B43AF">
        <w:rPr>
          <w:rFonts w:ascii="Times New Roman" w:hAnsi="Times New Roman" w:cs="Times New Roman"/>
          <w:sz w:val="24"/>
        </w:rPr>
        <w:t xml:space="preserve">является недопущение рисков возникновения кризисных ситуаций при исполнении бюджета, поддержание </w:t>
      </w:r>
      <w:r w:rsidR="00DF67E9" w:rsidRPr="008B43AF">
        <w:rPr>
          <w:rFonts w:ascii="Times New Roman" w:hAnsi="Times New Roman" w:cs="Times New Roman"/>
          <w:sz w:val="24"/>
        </w:rPr>
        <w:t xml:space="preserve">муниципального долга </w:t>
      </w:r>
      <w:r w:rsidR="00815C17" w:rsidRPr="008B43AF">
        <w:rPr>
          <w:rFonts w:ascii="Times New Roman" w:hAnsi="Times New Roman" w:cs="Times New Roman"/>
          <w:sz w:val="24"/>
        </w:rPr>
        <w:t>в объеме, обеспечивающем возможность гарантированного выполнения долговых обязательств, сохранение финансовой устойчивости и сбалансированности бюджета</w:t>
      </w:r>
      <w:r w:rsidR="0014295F" w:rsidRPr="008B43AF">
        <w:rPr>
          <w:rFonts w:ascii="Times New Roman" w:hAnsi="Times New Roman" w:cs="Times New Roman"/>
          <w:sz w:val="24"/>
        </w:rPr>
        <w:t xml:space="preserve"> муниципального образования «</w:t>
      </w:r>
      <w:r w:rsidR="00852A94" w:rsidRPr="008B43AF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14295F" w:rsidRPr="008B43AF">
        <w:rPr>
          <w:rFonts w:ascii="Times New Roman" w:hAnsi="Times New Roman" w:cs="Times New Roman"/>
          <w:sz w:val="24"/>
        </w:rPr>
        <w:t xml:space="preserve"> район</w:t>
      </w:r>
      <w:r w:rsidR="00852A94" w:rsidRPr="008B43AF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14295F" w:rsidRPr="008B43AF">
        <w:rPr>
          <w:rFonts w:ascii="Times New Roman" w:hAnsi="Times New Roman" w:cs="Times New Roman"/>
          <w:sz w:val="24"/>
        </w:rPr>
        <w:t>»</w:t>
      </w:r>
      <w:r w:rsidR="00815C17" w:rsidRPr="008B43AF">
        <w:rPr>
          <w:rFonts w:ascii="Times New Roman" w:hAnsi="Times New Roman" w:cs="Times New Roman"/>
          <w:sz w:val="24"/>
        </w:rPr>
        <w:t>.</w:t>
      </w:r>
    </w:p>
    <w:p w:rsidR="00815C17" w:rsidRDefault="00815C1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8B43AF">
        <w:rPr>
          <w:rFonts w:ascii="Times New Roman" w:hAnsi="Times New Roman" w:cs="Times New Roman"/>
          <w:sz w:val="24"/>
        </w:rPr>
        <w:t xml:space="preserve">В процессе управления </w:t>
      </w:r>
      <w:r w:rsidR="00100CF9" w:rsidRPr="008B43AF">
        <w:rPr>
          <w:rFonts w:ascii="Times New Roman" w:hAnsi="Times New Roman" w:cs="Times New Roman"/>
          <w:sz w:val="24"/>
        </w:rPr>
        <w:t>муниципаль</w:t>
      </w:r>
      <w:r w:rsidRPr="008B43AF">
        <w:rPr>
          <w:rFonts w:ascii="Times New Roman" w:hAnsi="Times New Roman" w:cs="Times New Roman"/>
          <w:sz w:val="24"/>
        </w:rPr>
        <w:t xml:space="preserve">ным долгом </w:t>
      </w:r>
      <w:r w:rsidR="00100CF9" w:rsidRPr="008B43AF">
        <w:rPr>
          <w:rFonts w:ascii="Times New Roman" w:hAnsi="Times New Roman" w:cs="Times New Roman"/>
          <w:sz w:val="24"/>
        </w:rPr>
        <w:t>муниципального образования «</w:t>
      </w:r>
      <w:r w:rsidR="00306615" w:rsidRPr="008B43AF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100CF9" w:rsidRPr="008B43AF">
        <w:rPr>
          <w:rFonts w:ascii="Times New Roman" w:hAnsi="Times New Roman" w:cs="Times New Roman"/>
          <w:sz w:val="24"/>
        </w:rPr>
        <w:t xml:space="preserve"> район</w:t>
      </w:r>
      <w:r w:rsidR="00306615" w:rsidRPr="008B43AF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100CF9" w:rsidRPr="008B43AF">
        <w:rPr>
          <w:rFonts w:ascii="Times New Roman" w:hAnsi="Times New Roman" w:cs="Times New Roman"/>
          <w:sz w:val="24"/>
        </w:rPr>
        <w:t xml:space="preserve">» </w:t>
      </w:r>
      <w:r w:rsidRPr="008B43AF">
        <w:rPr>
          <w:rFonts w:ascii="Times New Roman" w:hAnsi="Times New Roman" w:cs="Times New Roman"/>
          <w:sz w:val="24"/>
        </w:rPr>
        <w:t>необходимо решать следующие задачи:</w:t>
      </w:r>
    </w:p>
    <w:p w:rsidR="001848A1" w:rsidRDefault="00C53603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н</w:t>
      </w:r>
      <w:r w:rsidR="001848A1">
        <w:rPr>
          <w:rFonts w:ascii="Times New Roman" w:hAnsi="Times New Roman" w:cs="Times New Roman"/>
          <w:sz w:val="24"/>
        </w:rPr>
        <w:t xml:space="preserve">едопущение роста уровня муниципального долга муниципального образования «Муниципальный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1848A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район Удмуртской Респ</w:t>
      </w:r>
      <w:r w:rsidR="00414D17">
        <w:rPr>
          <w:rFonts w:ascii="Times New Roman" w:hAnsi="Times New Roman" w:cs="Times New Roman"/>
          <w:sz w:val="24"/>
        </w:rPr>
        <w:t>у</w:t>
      </w:r>
      <w:r>
        <w:rPr>
          <w:rFonts w:ascii="Times New Roman" w:hAnsi="Times New Roman" w:cs="Times New Roman"/>
          <w:sz w:val="24"/>
        </w:rPr>
        <w:t>блики»;</w:t>
      </w:r>
    </w:p>
    <w:p w:rsidR="00C53603" w:rsidRPr="008B43AF" w:rsidRDefault="00C53603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своевременное и безусловное выполнение долговых обяза</w:t>
      </w:r>
      <w:r w:rsidR="00414D17">
        <w:rPr>
          <w:rFonts w:ascii="Times New Roman" w:hAnsi="Times New Roman" w:cs="Times New Roman"/>
          <w:sz w:val="24"/>
        </w:rPr>
        <w:t xml:space="preserve">тельств муниципального образования «Муниципальный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414D17">
        <w:rPr>
          <w:rFonts w:ascii="Times New Roman" w:hAnsi="Times New Roman" w:cs="Times New Roman"/>
          <w:sz w:val="24"/>
        </w:rPr>
        <w:t xml:space="preserve"> район Удмуртской Республики»;</w:t>
      </w:r>
    </w:p>
    <w:p w:rsidR="00100CF9" w:rsidRPr="008B43AF" w:rsidRDefault="00815C1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133D0E">
        <w:rPr>
          <w:rFonts w:ascii="Times New Roman" w:hAnsi="Times New Roman" w:cs="Times New Roman"/>
          <w:sz w:val="24"/>
        </w:rPr>
        <w:t xml:space="preserve">обеспечение выполнения </w:t>
      </w:r>
      <w:hyperlink r:id="rId5" w:history="1">
        <w:r w:rsidRPr="00133D0E">
          <w:rPr>
            <w:rFonts w:ascii="Times New Roman" w:hAnsi="Times New Roman" w:cs="Times New Roman"/>
            <w:color w:val="000000" w:themeColor="text1"/>
            <w:sz w:val="24"/>
          </w:rPr>
          <w:t>Плана</w:t>
        </w:r>
      </w:hyperlink>
      <w:r w:rsidRPr="00133D0E">
        <w:rPr>
          <w:rFonts w:ascii="Times New Roman" w:hAnsi="Times New Roman" w:cs="Times New Roman"/>
          <w:sz w:val="24"/>
        </w:rPr>
        <w:t xml:space="preserve"> мероприятий по росту доходов </w:t>
      </w:r>
      <w:r w:rsidR="00044589">
        <w:rPr>
          <w:rFonts w:ascii="Times New Roman" w:hAnsi="Times New Roman" w:cs="Times New Roman"/>
          <w:sz w:val="24"/>
        </w:rPr>
        <w:t>бюджета, оптимизации расходов</w:t>
      </w:r>
      <w:r w:rsidR="00A32E37" w:rsidRPr="00133D0E">
        <w:rPr>
          <w:rFonts w:ascii="Times New Roman" w:hAnsi="Times New Roman" w:cs="Times New Roman"/>
          <w:sz w:val="24"/>
        </w:rPr>
        <w:t xml:space="preserve"> </w:t>
      </w:r>
      <w:r w:rsidRPr="00133D0E">
        <w:rPr>
          <w:rFonts w:ascii="Times New Roman" w:hAnsi="Times New Roman" w:cs="Times New Roman"/>
          <w:sz w:val="24"/>
        </w:rPr>
        <w:t xml:space="preserve">бюджета и сокращению </w:t>
      </w:r>
      <w:r w:rsidR="00100CF9" w:rsidRPr="00133D0E">
        <w:rPr>
          <w:rFonts w:ascii="Times New Roman" w:hAnsi="Times New Roman" w:cs="Times New Roman"/>
          <w:sz w:val="24"/>
        </w:rPr>
        <w:t>муниципаль</w:t>
      </w:r>
      <w:r w:rsidRPr="00133D0E">
        <w:rPr>
          <w:rFonts w:ascii="Times New Roman" w:hAnsi="Times New Roman" w:cs="Times New Roman"/>
          <w:sz w:val="24"/>
        </w:rPr>
        <w:t xml:space="preserve">ного долга в целях оздоровления </w:t>
      </w:r>
      <w:r w:rsidR="00100CF9" w:rsidRPr="00133D0E">
        <w:rPr>
          <w:rFonts w:ascii="Times New Roman" w:hAnsi="Times New Roman" w:cs="Times New Roman"/>
          <w:sz w:val="24"/>
        </w:rPr>
        <w:t>муниципальны</w:t>
      </w:r>
      <w:r w:rsidRPr="00133D0E">
        <w:rPr>
          <w:rFonts w:ascii="Times New Roman" w:hAnsi="Times New Roman" w:cs="Times New Roman"/>
          <w:sz w:val="24"/>
        </w:rPr>
        <w:t xml:space="preserve">х финансов </w:t>
      </w:r>
      <w:r w:rsidR="00100CF9" w:rsidRPr="00133D0E">
        <w:rPr>
          <w:rFonts w:ascii="Times New Roman" w:hAnsi="Times New Roman" w:cs="Times New Roman"/>
          <w:sz w:val="24"/>
        </w:rPr>
        <w:t>муниципального образования «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100CF9" w:rsidRPr="00133D0E">
        <w:rPr>
          <w:rFonts w:ascii="Times New Roman" w:hAnsi="Times New Roman" w:cs="Times New Roman"/>
          <w:sz w:val="24"/>
        </w:rPr>
        <w:t xml:space="preserve"> район» </w:t>
      </w:r>
      <w:r w:rsidRPr="00133D0E">
        <w:rPr>
          <w:rFonts w:ascii="Times New Roman" w:hAnsi="Times New Roman" w:cs="Times New Roman"/>
          <w:sz w:val="24"/>
        </w:rPr>
        <w:t>на период до</w:t>
      </w:r>
      <w:r w:rsidR="00044589">
        <w:rPr>
          <w:rFonts w:ascii="Times New Roman" w:hAnsi="Times New Roman" w:cs="Times New Roman"/>
          <w:sz w:val="24"/>
        </w:rPr>
        <w:t xml:space="preserve"> </w:t>
      </w:r>
      <w:r w:rsidRPr="00133D0E">
        <w:rPr>
          <w:rFonts w:ascii="Times New Roman" w:hAnsi="Times New Roman" w:cs="Times New Roman"/>
          <w:sz w:val="24"/>
        </w:rPr>
        <w:t>202</w:t>
      </w:r>
      <w:r w:rsidR="00A32E37" w:rsidRPr="00133D0E">
        <w:rPr>
          <w:rFonts w:ascii="Times New Roman" w:hAnsi="Times New Roman" w:cs="Times New Roman"/>
          <w:sz w:val="24"/>
        </w:rPr>
        <w:t>3</w:t>
      </w:r>
      <w:r w:rsidRPr="00133D0E">
        <w:rPr>
          <w:rFonts w:ascii="Times New Roman" w:hAnsi="Times New Roman" w:cs="Times New Roman"/>
          <w:sz w:val="24"/>
        </w:rPr>
        <w:t xml:space="preserve"> года, утвержденного </w:t>
      </w:r>
      <w:r w:rsidR="00163671" w:rsidRPr="00133D0E">
        <w:rPr>
          <w:rFonts w:ascii="Times New Roman" w:hAnsi="Times New Roman" w:cs="Times New Roman"/>
          <w:sz w:val="24"/>
        </w:rPr>
        <w:t>постановле</w:t>
      </w:r>
      <w:r w:rsidRPr="00133D0E">
        <w:rPr>
          <w:rFonts w:ascii="Times New Roman" w:hAnsi="Times New Roman" w:cs="Times New Roman"/>
          <w:sz w:val="24"/>
        </w:rPr>
        <w:t xml:space="preserve">нием </w:t>
      </w:r>
      <w:r w:rsidR="00221AF5" w:rsidRPr="00133D0E">
        <w:rPr>
          <w:rFonts w:ascii="Times New Roman" w:hAnsi="Times New Roman" w:cs="Times New Roman"/>
          <w:sz w:val="24"/>
        </w:rPr>
        <w:t xml:space="preserve">Администрации </w:t>
      </w:r>
      <w:r w:rsidR="00100CF9" w:rsidRPr="00133D0E">
        <w:rPr>
          <w:rFonts w:ascii="Times New Roman" w:hAnsi="Times New Roman" w:cs="Times New Roman"/>
          <w:sz w:val="24"/>
        </w:rPr>
        <w:t>муниципального образования «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100CF9" w:rsidRPr="00133D0E">
        <w:rPr>
          <w:rFonts w:ascii="Times New Roman" w:hAnsi="Times New Roman" w:cs="Times New Roman"/>
          <w:sz w:val="24"/>
        </w:rPr>
        <w:t xml:space="preserve"> район» от</w:t>
      </w:r>
      <w:r w:rsidR="00A32E37" w:rsidRPr="00133D0E">
        <w:rPr>
          <w:rFonts w:ascii="Times New Roman" w:hAnsi="Times New Roman" w:cs="Times New Roman"/>
          <w:sz w:val="24"/>
        </w:rPr>
        <w:t xml:space="preserve"> </w:t>
      </w:r>
      <w:r w:rsidR="00786F54">
        <w:rPr>
          <w:rFonts w:ascii="Times New Roman" w:hAnsi="Times New Roman" w:cs="Times New Roman"/>
          <w:sz w:val="24"/>
        </w:rPr>
        <w:t>10</w:t>
      </w:r>
      <w:r w:rsidR="00A32E37" w:rsidRPr="00133D0E">
        <w:rPr>
          <w:rFonts w:ascii="Times New Roman" w:hAnsi="Times New Roman" w:cs="Times New Roman"/>
          <w:sz w:val="24"/>
        </w:rPr>
        <w:t>.11.2020</w:t>
      </w:r>
      <w:r w:rsidR="00163671" w:rsidRPr="00133D0E">
        <w:rPr>
          <w:rFonts w:ascii="Times New Roman" w:hAnsi="Times New Roman" w:cs="Times New Roman"/>
          <w:sz w:val="24"/>
        </w:rPr>
        <w:t xml:space="preserve"> г. №</w:t>
      </w:r>
      <w:r w:rsidR="007C12BD" w:rsidRPr="00133D0E">
        <w:rPr>
          <w:rFonts w:ascii="Times New Roman" w:hAnsi="Times New Roman" w:cs="Times New Roman"/>
          <w:sz w:val="24"/>
        </w:rPr>
        <w:t xml:space="preserve"> </w:t>
      </w:r>
      <w:r w:rsidR="00786F54">
        <w:rPr>
          <w:rFonts w:ascii="Times New Roman" w:hAnsi="Times New Roman" w:cs="Times New Roman"/>
          <w:sz w:val="24"/>
        </w:rPr>
        <w:t>365</w:t>
      </w:r>
      <w:r w:rsidR="007C12BD" w:rsidRPr="00133D0E">
        <w:rPr>
          <w:rFonts w:ascii="Times New Roman" w:hAnsi="Times New Roman" w:cs="Times New Roman"/>
          <w:sz w:val="24"/>
        </w:rPr>
        <w:t>;</w:t>
      </w:r>
    </w:p>
    <w:p w:rsidR="00815C17" w:rsidRPr="008B43AF" w:rsidRDefault="00815C17">
      <w:pPr>
        <w:spacing w:before="240" w:after="1" w:line="240" w:lineRule="atLeast"/>
        <w:ind w:firstLine="540"/>
        <w:jc w:val="both"/>
      </w:pPr>
      <w:r w:rsidRPr="008901B7">
        <w:rPr>
          <w:rFonts w:ascii="Times New Roman" w:hAnsi="Times New Roman" w:cs="Times New Roman"/>
          <w:sz w:val="24"/>
        </w:rPr>
        <w:t xml:space="preserve">выполнение предусмотренного соглашениями с Министерством финансов </w:t>
      </w:r>
      <w:r w:rsidR="005C3820" w:rsidRPr="008901B7">
        <w:rPr>
          <w:rFonts w:ascii="Times New Roman" w:hAnsi="Times New Roman" w:cs="Times New Roman"/>
          <w:sz w:val="24"/>
        </w:rPr>
        <w:t xml:space="preserve">Удмуртской Республики </w:t>
      </w:r>
      <w:r w:rsidRPr="008901B7">
        <w:rPr>
          <w:rFonts w:ascii="Times New Roman" w:hAnsi="Times New Roman" w:cs="Times New Roman"/>
          <w:sz w:val="24"/>
        </w:rPr>
        <w:t xml:space="preserve">условия о привлечении в бюджет </w:t>
      </w:r>
      <w:r w:rsidR="005C3820" w:rsidRPr="008901B7">
        <w:rPr>
          <w:rFonts w:ascii="Times New Roman" w:hAnsi="Times New Roman" w:cs="Times New Roman"/>
          <w:sz w:val="24"/>
        </w:rPr>
        <w:t>муниципального образования «</w:t>
      </w:r>
      <w:r w:rsidR="00044589">
        <w:rPr>
          <w:rFonts w:ascii="Times New Roman" w:hAnsi="Times New Roman" w:cs="Times New Roman"/>
          <w:sz w:val="24"/>
        </w:rPr>
        <w:t>М</w:t>
      </w:r>
      <w:r w:rsidR="008B43AF" w:rsidRPr="008901B7">
        <w:rPr>
          <w:rFonts w:ascii="Times New Roman" w:hAnsi="Times New Roman" w:cs="Times New Roman"/>
          <w:sz w:val="24"/>
        </w:rPr>
        <w:t xml:space="preserve">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5C3820" w:rsidRPr="008901B7">
        <w:rPr>
          <w:rFonts w:ascii="Times New Roman" w:hAnsi="Times New Roman" w:cs="Times New Roman"/>
          <w:sz w:val="24"/>
        </w:rPr>
        <w:t xml:space="preserve"> район</w:t>
      </w:r>
      <w:r w:rsidR="008B43AF" w:rsidRPr="008901B7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5C3820" w:rsidRPr="008901B7">
        <w:rPr>
          <w:rFonts w:ascii="Times New Roman" w:hAnsi="Times New Roman" w:cs="Times New Roman"/>
          <w:sz w:val="24"/>
        </w:rPr>
        <w:t xml:space="preserve">» </w:t>
      </w:r>
      <w:r w:rsidRPr="008901B7">
        <w:rPr>
          <w:rFonts w:ascii="Times New Roman" w:hAnsi="Times New Roman" w:cs="Times New Roman"/>
          <w:sz w:val="24"/>
        </w:rPr>
        <w:t>кредитов от кредитных организаций исключительно по ставкам на уровне не более чем уровень ключевой ставки, установленный Банком России, увеличенный на 1 процент годовых;</w:t>
      </w:r>
    </w:p>
    <w:p w:rsidR="00815C17" w:rsidRPr="008901B7" w:rsidRDefault="00815C17">
      <w:pPr>
        <w:spacing w:before="240" w:after="1" w:line="240" w:lineRule="atLeast"/>
        <w:ind w:firstLine="540"/>
        <w:jc w:val="both"/>
      </w:pPr>
      <w:r w:rsidRPr="008901B7">
        <w:rPr>
          <w:rFonts w:ascii="Times New Roman" w:hAnsi="Times New Roman" w:cs="Times New Roman"/>
          <w:sz w:val="24"/>
        </w:rPr>
        <w:t xml:space="preserve">минимизация расходов на обслуживание </w:t>
      </w:r>
      <w:r w:rsidR="005C3820" w:rsidRPr="008901B7">
        <w:rPr>
          <w:rFonts w:ascii="Times New Roman" w:hAnsi="Times New Roman" w:cs="Times New Roman"/>
          <w:sz w:val="24"/>
        </w:rPr>
        <w:t>муниципаль</w:t>
      </w:r>
      <w:r w:rsidRPr="008901B7">
        <w:rPr>
          <w:rFonts w:ascii="Times New Roman" w:hAnsi="Times New Roman" w:cs="Times New Roman"/>
          <w:sz w:val="24"/>
        </w:rPr>
        <w:t>ного долга</w:t>
      </w:r>
      <w:r w:rsidR="005C3820" w:rsidRPr="008901B7">
        <w:rPr>
          <w:rFonts w:ascii="Times New Roman" w:hAnsi="Times New Roman" w:cs="Times New Roman"/>
          <w:sz w:val="24"/>
        </w:rPr>
        <w:t xml:space="preserve"> муниципального образования «</w:t>
      </w:r>
      <w:r w:rsidR="008B43AF" w:rsidRPr="008901B7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5C3820" w:rsidRPr="008901B7">
        <w:rPr>
          <w:rFonts w:ascii="Times New Roman" w:hAnsi="Times New Roman" w:cs="Times New Roman"/>
          <w:sz w:val="24"/>
        </w:rPr>
        <w:t xml:space="preserve"> район</w:t>
      </w:r>
      <w:r w:rsidR="008B43AF" w:rsidRPr="008901B7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5C3820" w:rsidRPr="008901B7">
        <w:rPr>
          <w:rFonts w:ascii="Times New Roman" w:hAnsi="Times New Roman" w:cs="Times New Roman"/>
          <w:sz w:val="24"/>
        </w:rPr>
        <w:t>»</w:t>
      </w:r>
      <w:r w:rsidRPr="008901B7">
        <w:rPr>
          <w:rFonts w:ascii="Times New Roman" w:hAnsi="Times New Roman" w:cs="Times New Roman"/>
          <w:sz w:val="24"/>
        </w:rPr>
        <w:t>;</w:t>
      </w:r>
    </w:p>
    <w:p w:rsidR="00815C17" w:rsidRPr="008901B7" w:rsidRDefault="00815C17">
      <w:pPr>
        <w:spacing w:before="240" w:after="1" w:line="240" w:lineRule="atLeast"/>
        <w:ind w:firstLine="540"/>
        <w:jc w:val="both"/>
      </w:pPr>
      <w:r w:rsidRPr="008901B7">
        <w:rPr>
          <w:rFonts w:ascii="Times New Roman" w:hAnsi="Times New Roman" w:cs="Times New Roman"/>
          <w:sz w:val="24"/>
        </w:rPr>
        <w:t xml:space="preserve">сохранение репутации </w:t>
      </w:r>
      <w:r w:rsidR="005C3820" w:rsidRPr="008901B7">
        <w:rPr>
          <w:rFonts w:ascii="Times New Roman" w:hAnsi="Times New Roman" w:cs="Times New Roman"/>
          <w:sz w:val="24"/>
        </w:rPr>
        <w:t xml:space="preserve"> муниципального образования «</w:t>
      </w:r>
      <w:r w:rsidR="008B43AF" w:rsidRPr="008901B7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5C3820" w:rsidRPr="008901B7">
        <w:rPr>
          <w:rFonts w:ascii="Times New Roman" w:hAnsi="Times New Roman" w:cs="Times New Roman"/>
          <w:sz w:val="24"/>
        </w:rPr>
        <w:t xml:space="preserve"> район</w:t>
      </w:r>
      <w:r w:rsidR="008B43AF" w:rsidRPr="008901B7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5C3820" w:rsidRPr="008901B7">
        <w:rPr>
          <w:rFonts w:ascii="Times New Roman" w:hAnsi="Times New Roman" w:cs="Times New Roman"/>
          <w:sz w:val="24"/>
        </w:rPr>
        <w:t>» к</w:t>
      </w:r>
      <w:r w:rsidRPr="008901B7">
        <w:rPr>
          <w:rFonts w:ascii="Times New Roman" w:hAnsi="Times New Roman" w:cs="Times New Roman"/>
          <w:sz w:val="24"/>
        </w:rPr>
        <w:t>ак надежного заемщика, безупречно и своевременно выполняющего свои финансовые обязательства;</w:t>
      </w:r>
    </w:p>
    <w:p w:rsidR="00815C17" w:rsidRPr="008B43AF" w:rsidRDefault="00815C17">
      <w:pPr>
        <w:spacing w:before="240" w:after="1" w:line="240" w:lineRule="atLeast"/>
        <w:ind w:firstLine="540"/>
        <w:jc w:val="both"/>
      </w:pPr>
      <w:r w:rsidRPr="008901B7">
        <w:rPr>
          <w:rFonts w:ascii="Times New Roman" w:hAnsi="Times New Roman" w:cs="Times New Roman"/>
          <w:sz w:val="24"/>
        </w:rPr>
        <w:t>повышение эффективности операций по управлению остатками средств на едином счете по учету средств бюджета</w:t>
      </w:r>
      <w:r w:rsidR="005C3820" w:rsidRPr="008901B7">
        <w:rPr>
          <w:rFonts w:ascii="Times New Roman" w:hAnsi="Times New Roman" w:cs="Times New Roman"/>
          <w:sz w:val="24"/>
        </w:rPr>
        <w:t xml:space="preserve"> муниципального образования «</w:t>
      </w:r>
      <w:r w:rsidR="008B43AF" w:rsidRPr="008901B7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5C3820" w:rsidRPr="008901B7">
        <w:rPr>
          <w:rFonts w:ascii="Times New Roman" w:hAnsi="Times New Roman" w:cs="Times New Roman"/>
          <w:sz w:val="24"/>
        </w:rPr>
        <w:t xml:space="preserve"> район</w:t>
      </w:r>
      <w:r w:rsidR="008B43AF" w:rsidRPr="008901B7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5C3820" w:rsidRPr="008901B7">
        <w:rPr>
          <w:rFonts w:ascii="Times New Roman" w:hAnsi="Times New Roman" w:cs="Times New Roman"/>
          <w:sz w:val="24"/>
        </w:rPr>
        <w:t>»</w:t>
      </w:r>
      <w:r w:rsidRPr="008901B7">
        <w:rPr>
          <w:rFonts w:ascii="Times New Roman" w:hAnsi="Times New Roman" w:cs="Times New Roman"/>
          <w:sz w:val="24"/>
        </w:rPr>
        <w:t>;</w:t>
      </w:r>
    </w:p>
    <w:p w:rsidR="00815C17" w:rsidRPr="008B43AF" w:rsidRDefault="00815C17">
      <w:pPr>
        <w:spacing w:before="240" w:after="1" w:line="240" w:lineRule="atLeast"/>
        <w:ind w:firstLine="540"/>
        <w:jc w:val="both"/>
      </w:pPr>
      <w:r w:rsidRPr="008B43AF">
        <w:rPr>
          <w:rFonts w:ascii="Times New Roman" w:hAnsi="Times New Roman" w:cs="Times New Roman"/>
          <w:sz w:val="24"/>
        </w:rPr>
        <w:t xml:space="preserve">обеспечение дефицита бюджета </w:t>
      </w:r>
      <w:r w:rsidR="005C3820" w:rsidRPr="008B43AF">
        <w:rPr>
          <w:rFonts w:ascii="Times New Roman" w:hAnsi="Times New Roman" w:cs="Times New Roman"/>
          <w:sz w:val="24"/>
        </w:rPr>
        <w:t>муниципального образования «</w:t>
      </w:r>
      <w:r w:rsidR="00A32E37" w:rsidRPr="008B43AF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5C3820" w:rsidRPr="008B43AF">
        <w:rPr>
          <w:rFonts w:ascii="Times New Roman" w:hAnsi="Times New Roman" w:cs="Times New Roman"/>
          <w:sz w:val="24"/>
        </w:rPr>
        <w:t xml:space="preserve"> район</w:t>
      </w:r>
      <w:r w:rsidR="00B55F64" w:rsidRPr="008B43AF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5C3820" w:rsidRPr="008B43AF">
        <w:rPr>
          <w:rFonts w:ascii="Times New Roman" w:hAnsi="Times New Roman" w:cs="Times New Roman"/>
          <w:sz w:val="24"/>
        </w:rPr>
        <w:t>»</w:t>
      </w:r>
      <w:r w:rsidR="008901B7">
        <w:rPr>
          <w:rFonts w:ascii="Times New Roman" w:hAnsi="Times New Roman" w:cs="Times New Roman"/>
          <w:sz w:val="24"/>
        </w:rPr>
        <w:t xml:space="preserve"> </w:t>
      </w:r>
      <w:r w:rsidRPr="008B43AF">
        <w:rPr>
          <w:rFonts w:ascii="Times New Roman" w:hAnsi="Times New Roman" w:cs="Times New Roman"/>
          <w:sz w:val="24"/>
        </w:rPr>
        <w:t>в 20</w:t>
      </w:r>
      <w:r w:rsidR="00A42BB6" w:rsidRPr="008B43AF">
        <w:rPr>
          <w:rFonts w:ascii="Times New Roman" w:hAnsi="Times New Roman" w:cs="Times New Roman"/>
          <w:sz w:val="24"/>
        </w:rPr>
        <w:t>2</w:t>
      </w:r>
      <w:r w:rsidR="00A32E37" w:rsidRPr="008B43AF">
        <w:rPr>
          <w:rFonts w:ascii="Times New Roman" w:hAnsi="Times New Roman" w:cs="Times New Roman"/>
          <w:sz w:val="24"/>
        </w:rPr>
        <w:t>2</w:t>
      </w:r>
      <w:r w:rsidRPr="008B43AF">
        <w:rPr>
          <w:rFonts w:ascii="Times New Roman" w:hAnsi="Times New Roman" w:cs="Times New Roman"/>
          <w:sz w:val="24"/>
        </w:rPr>
        <w:t>, 202</w:t>
      </w:r>
      <w:r w:rsidR="00A32E37" w:rsidRPr="008B43AF">
        <w:rPr>
          <w:rFonts w:ascii="Times New Roman" w:hAnsi="Times New Roman" w:cs="Times New Roman"/>
          <w:sz w:val="24"/>
        </w:rPr>
        <w:t>3</w:t>
      </w:r>
      <w:r w:rsidRPr="008B43AF">
        <w:rPr>
          <w:rFonts w:ascii="Times New Roman" w:hAnsi="Times New Roman" w:cs="Times New Roman"/>
          <w:sz w:val="24"/>
        </w:rPr>
        <w:t xml:space="preserve"> и 202</w:t>
      </w:r>
      <w:r w:rsidR="00A32E37" w:rsidRPr="008B43AF">
        <w:rPr>
          <w:rFonts w:ascii="Times New Roman" w:hAnsi="Times New Roman" w:cs="Times New Roman"/>
          <w:sz w:val="24"/>
        </w:rPr>
        <w:t>4</w:t>
      </w:r>
      <w:r w:rsidRPr="008B43AF">
        <w:rPr>
          <w:rFonts w:ascii="Times New Roman" w:hAnsi="Times New Roman" w:cs="Times New Roman"/>
          <w:sz w:val="24"/>
        </w:rPr>
        <w:t xml:space="preserve"> годах на уровне не более 10 процентов суммы доходов бюджета р</w:t>
      </w:r>
      <w:r w:rsidR="005C3820" w:rsidRPr="008B43AF">
        <w:rPr>
          <w:rFonts w:ascii="Times New Roman" w:hAnsi="Times New Roman" w:cs="Times New Roman"/>
          <w:sz w:val="24"/>
        </w:rPr>
        <w:t>айона</w:t>
      </w:r>
      <w:r w:rsidRPr="008B43AF">
        <w:rPr>
          <w:rFonts w:ascii="Times New Roman" w:hAnsi="Times New Roman" w:cs="Times New Roman"/>
          <w:sz w:val="24"/>
        </w:rPr>
        <w:t xml:space="preserve"> без учета безвозмездных поступлений за соответствующий финансовый год;</w:t>
      </w:r>
    </w:p>
    <w:p w:rsidR="00815C17" w:rsidRPr="001479E3" w:rsidRDefault="00815C1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1479E3">
        <w:rPr>
          <w:rFonts w:ascii="Times New Roman" w:hAnsi="Times New Roman" w:cs="Times New Roman"/>
          <w:sz w:val="24"/>
        </w:rPr>
        <w:t xml:space="preserve">неустановление новых расходных обязательств, не связанных с решением вопросов, отнесенных </w:t>
      </w:r>
      <w:hyperlink r:id="rId6" w:history="1">
        <w:r w:rsidRPr="001479E3">
          <w:rPr>
            <w:rFonts w:ascii="Times New Roman" w:hAnsi="Times New Roman" w:cs="Times New Roman"/>
            <w:color w:val="000000" w:themeColor="text1"/>
            <w:sz w:val="24"/>
          </w:rPr>
          <w:t>Конституцией</w:t>
        </w:r>
      </w:hyperlink>
      <w:r w:rsidRPr="001479E3">
        <w:rPr>
          <w:rFonts w:ascii="Times New Roman" w:hAnsi="Times New Roman" w:cs="Times New Roman"/>
          <w:color w:val="000000" w:themeColor="text1"/>
          <w:sz w:val="24"/>
        </w:rPr>
        <w:t xml:space="preserve"> Р</w:t>
      </w:r>
      <w:r w:rsidRPr="001479E3">
        <w:rPr>
          <w:rFonts w:ascii="Times New Roman" w:hAnsi="Times New Roman" w:cs="Times New Roman"/>
          <w:sz w:val="24"/>
        </w:rPr>
        <w:t>оссийской Федерации и федеральными законами к полномочиям органов государственной власти субъектов Российской Федерации;</w:t>
      </w:r>
    </w:p>
    <w:p w:rsidR="00645949" w:rsidRPr="001479E3" w:rsidRDefault="00645949" w:rsidP="00645949">
      <w:pPr>
        <w:spacing w:before="240" w:after="1" w:line="240" w:lineRule="atLeast"/>
        <w:ind w:firstLine="540"/>
        <w:jc w:val="both"/>
      </w:pPr>
      <w:r w:rsidRPr="001479E3">
        <w:rPr>
          <w:rFonts w:ascii="Times New Roman" w:hAnsi="Times New Roman" w:cs="Times New Roman"/>
          <w:sz w:val="24"/>
        </w:rPr>
        <w:t xml:space="preserve">соблюдение ограничений, установленных Бюджетным </w:t>
      </w:r>
      <w:hyperlink r:id="rId7" w:history="1">
        <w:r w:rsidRPr="001479E3">
          <w:rPr>
            <w:rFonts w:ascii="Times New Roman" w:hAnsi="Times New Roman" w:cs="Times New Roman"/>
            <w:color w:val="000000" w:themeColor="text1"/>
            <w:sz w:val="24"/>
          </w:rPr>
          <w:t>кодексом</w:t>
        </w:r>
      </w:hyperlink>
      <w:r w:rsidRPr="001479E3">
        <w:rPr>
          <w:rFonts w:ascii="Times New Roman" w:hAnsi="Times New Roman" w:cs="Times New Roman"/>
          <w:sz w:val="24"/>
        </w:rPr>
        <w:t xml:space="preserve"> Российской Федерации;</w:t>
      </w:r>
    </w:p>
    <w:p w:rsidR="00645949" w:rsidRPr="008901B7" w:rsidRDefault="00645949" w:rsidP="00645949">
      <w:pPr>
        <w:spacing w:before="240" w:after="1" w:line="240" w:lineRule="atLeast"/>
        <w:ind w:firstLine="540"/>
        <w:jc w:val="both"/>
      </w:pPr>
      <w:r w:rsidRPr="001479E3">
        <w:rPr>
          <w:rFonts w:ascii="Times New Roman" w:hAnsi="Times New Roman" w:cs="Times New Roman"/>
          <w:sz w:val="24"/>
        </w:rPr>
        <w:t>обеспечение равномерности погашения долговых обязательств по годам;</w:t>
      </w:r>
    </w:p>
    <w:p w:rsidR="00077305" w:rsidRDefault="00815C17" w:rsidP="00077305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2427A1">
        <w:rPr>
          <w:rFonts w:ascii="Times New Roman" w:hAnsi="Times New Roman" w:cs="Times New Roman"/>
          <w:sz w:val="24"/>
        </w:rPr>
        <w:t xml:space="preserve">соблюдение установленных Правительством Российской Федерации нормативов формирования расходов на содержание органов </w:t>
      </w:r>
      <w:r w:rsidR="005C3820" w:rsidRPr="002427A1">
        <w:rPr>
          <w:rFonts w:ascii="Times New Roman" w:hAnsi="Times New Roman" w:cs="Times New Roman"/>
          <w:sz w:val="24"/>
        </w:rPr>
        <w:t>муниципаль</w:t>
      </w:r>
      <w:r w:rsidRPr="002427A1">
        <w:rPr>
          <w:rFonts w:ascii="Times New Roman" w:hAnsi="Times New Roman" w:cs="Times New Roman"/>
          <w:sz w:val="24"/>
        </w:rPr>
        <w:t>ной власти</w:t>
      </w:r>
      <w:r w:rsidR="005C3820" w:rsidRPr="002427A1">
        <w:rPr>
          <w:rFonts w:ascii="Times New Roman" w:hAnsi="Times New Roman" w:cs="Times New Roman"/>
          <w:sz w:val="24"/>
        </w:rPr>
        <w:t xml:space="preserve"> муниципального образования «</w:t>
      </w:r>
      <w:r w:rsidR="00A32E37" w:rsidRPr="002427A1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 w:rsidR="005C3820" w:rsidRPr="002427A1">
        <w:rPr>
          <w:rFonts w:ascii="Times New Roman" w:hAnsi="Times New Roman" w:cs="Times New Roman"/>
          <w:sz w:val="24"/>
        </w:rPr>
        <w:t xml:space="preserve"> район</w:t>
      </w:r>
      <w:r w:rsidR="00A32E37" w:rsidRPr="002427A1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5C3820" w:rsidRPr="008901B7">
        <w:rPr>
          <w:rFonts w:ascii="Times New Roman" w:hAnsi="Times New Roman" w:cs="Times New Roman"/>
          <w:sz w:val="24"/>
        </w:rPr>
        <w:t>»</w:t>
      </w:r>
      <w:r w:rsidR="00414D17" w:rsidRPr="008901B7">
        <w:rPr>
          <w:rFonts w:ascii="Times New Roman" w:hAnsi="Times New Roman" w:cs="Times New Roman"/>
          <w:sz w:val="24"/>
        </w:rPr>
        <w:t>;</w:t>
      </w:r>
    </w:p>
    <w:p w:rsidR="00414D17" w:rsidRDefault="00414D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открытость информации о муниципальном долге Муниципального образования «</w:t>
      </w:r>
      <w:r w:rsidR="008901B7">
        <w:rPr>
          <w:rFonts w:ascii="Times New Roman" w:hAnsi="Times New Roman" w:cs="Times New Roman"/>
          <w:sz w:val="24"/>
        </w:rPr>
        <w:t xml:space="preserve">Муниципальный округ </w:t>
      </w:r>
      <w:r w:rsidR="006A5B4C">
        <w:rPr>
          <w:rFonts w:ascii="Times New Roman" w:hAnsi="Times New Roman" w:cs="Times New Roman"/>
          <w:sz w:val="24"/>
        </w:rPr>
        <w:t>Граховский</w:t>
      </w:r>
      <w:r>
        <w:rPr>
          <w:rFonts w:ascii="Times New Roman" w:hAnsi="Times New Roman" w:cs="Times New Roman"/>
          <w:sz w:val="24"/>
        </w:rPr>
        <w:t xml:space="preserve"> район Удмуртской Республики».</w:t>
      </w:r>
    </w:p>
    <w:p w:rsidR="00815C17" w:rsidRDefault="00815C17">
      <w:pPr>
        <w:spacing w:after="1" w:line="240" w:lineRule="atLeast"/>
        <w:jc w:val="both"/>
      </w:pPr>
    </w:p>
    <w:p w:rsidR="008B43AF" w:rsidRPr="008B43AF" w:rsidRDefault="008B43AF">
      <w:pPr>
        <w:spacing w:after="1" w:line="240" w:lineRule="atLeast"/>
        <w:jc w:val="both"/>
        <w:rPr>
          <w:b/>
        </w:rPr>
      </w:pPr>
    </w:p>
    <w:p w:rsidR="008B43AF" w:rsidRDefault="00815C17" w:rsidP="004E4A0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2D0949">
        <w:rPr>
          <w:rFonts w:ascii="Times New Roman" w:hAnsi="Times New Roman" w:cs="Times New Roman"/>
          <w:b/>
          <w:sz w:val="24"/>
        </w:rPr>
        <w:t>V.</w:t>
      </w:r>
      <w:r w:rsidR="008901B7">
        <w:rPr>
          <w:rFonts w:ascii="Times New Roman" w:hAnsi="Times New Roman" w:cs="Times New Roman"/>
          <w:b/>
          <w:sz w:val="24"/>
        </w:rPr>
        <w:t xml:space="preserve"> Инструменты</w:t>
      </w:r>
      <w:r w:rsidR="008B43AF">
        <w:rPr>
          <w:rFonts w:ascii="Times New Roman" w:hAnsi="Times New Roman" w:cs="Times New Roman"/>
          <w:b/>
          <w:sz w:val="24"/>
        </w:rPr>
        <w:t xml:space="preserve"> реализации долговой политики муниципального образования «Муниципальный округ </w:t>
      </w:r>
      <w:r w:rsidR="006A5B4C">
        <w:rPr>
          <w:rFonts w:ascii="Times New Roman" w:hAnsi="Times New Roman" w:cs="Times New Roman"/>
          <w:b/>
          <w:sz w:val="24"/>
        </w:rPr>
        <w:t>Граховский</w:t>
      </w:r>
      <w:r w:rsidR="008B43AF">
        <w:rPr>
          <w:rFonts w:ascii="Times New Roman" w:hAnsi="Times New Roman" w:cs="Times New Roman"/>
          <w:b/>
          <w:sz w:val="24"/>
        </w:rPr>
        <w:t xml:space="preserve"> район Удмуртской Республики»</w:t>
      </w:r>
    </w:p>
    <w:p w:rsidR="008B43AF" w:rsidRDefault="008B43AF" w:rsidP="004E4A0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A33E1C" w:rsidRDefault="00A33E1C" w:rsidP="00A33E1C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Основными инструментами реализации долговой политики муниципального образования «Муниципальный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>
        <w:rPr>
          <w:rFonts w:ascii="Times New Roman" w:hAnsi="Times New Roman" w:cs="Times New Roman"/>
          <w:sz w:val="24"/>
        </w:rPr>
        <w:t xml:space="preserve"> район Удмуртской Республики» являются:</w:t>
      </w:r>
    </w:p>
    <w:p w:rsidR="00A33E1C" w:rsidRDefault="00A33E1C" w:rsidP="00A33E1C">
      <w:pPr>
        <w:spacing w:after="0" w:line="240" w:lineRule="auto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кредиты от кредитных организаций;</w:t>
      </w:r>
    </w:p>
    <w:p w:rsidR="00A33E1C" w:rsidRDefault="00A33E1C" w:rsidP="006A7ED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</w:p>
    <w:p w:rsidR="007B6747" w:rsidRPr="00A33E1C" w:rsidRDefault="007B6747" w:rsidP="00A33E1C">
      <w:pPr>
        <w:spacing w:after="0" w:line="240" w:lineRule="auto"/>
        <w:outlineLvl w:val="1"/>
        <w:rPr>
          <w:rFonts w:ascii="Times New Roman" w:hAnsi="Times New Roman" w:cs="Times New Roman"/>
          <w:sz w:val="24"/>
        </w:rPr>
      </w:pPr>
    </w:p>
    <w:p w:rsidR="00815C17" w:rsidRPr="002D0949" w:rsidRDefault="00A33E1C" w:rsidP="004E4A02">
      <w:pPr>
        <w:spacing w:after="0" w:line="240" w:lineRule="auto"/>
        <w:jc w:val="center"/>
        <w:outlineLvl w:val="1"/>
      </w:pPr>
      <w:r>
        <w:rPr>
          <w:rFonts w:ascii="Times New Roman" w:hAnsi="Times New Roman" w:cs="Times New Roman"/>
          <w:b/>
          <w:sz w:val="24"/>
          <w:lang w:val="en-US"/>
        </w:rPr>
        <w:t>VI</w:t>
      </w:r>
      <w:r w:rsidRPr="00A33E1C">
        <w:rPr>
          <w:rFonts w:ascii="Times New Roman" w:hAnsi="Times New Roman" w:cs="Times New Roman"/>
          <w:b/>
          <w:sz w:val="24"/>
        </w:rPr>
        <w:t xml:space="preserve">. </w:t>
      </w:r>
      <w:r w:rsidR="00815C17" w:rsidRPr="002D0949">
        <w:rPr>
          <w:rFonts w:ascii="Times New Roman" w:hAnsi="Times New Roman" w:cs="Times New Roman"/>
          <w:b/>
          <w:sz w:val="24"/>
        </w:rPr>
        <w:t>Основные направления долговой политики</w:t>
      </w:r>
    </w:p>
    <w:p w:rsidR="00815C17" w:rsidRDefault="004E4A02" w:rsidP="004E4A02">
      <w:pPr>
        <w:spacing w:after="0" w:line="240" w:lineRule="auto"/>
        <w:ind w:firstLine="540"/>
        <w:jc w:val="center"/>
      </w:pPr>
      <w:r w:rsidRPr="002D0949">
        <w:rPr>
          <w:rFonts w:ascii="Times New Roman" w:hAnsi="Times New Roman" w:cs="Times New Roman"/>
          <w:b/>
          <w:sz w:val="24"/>
        </w:rPr>
        <w:t>муниципального образования «</w:t>
      </w:r>
      <w:r w:rsidR="00CE2C65">
        <w:rPr>
          <w:rFonts w:ascii="Times New Roman" w:hAnsi="Times New Roman" w:cs="Times New Roman"/>
          <w:b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b/>
          <w:sz w:val="24"/>
        </w:rPr>
        <w:t>Граховский</w:t>
      </w:r>
      <w:r w:rsidRPr="002D0949">
        <w:rPr>
          <w:rFonts w:ascii="Times New Roman" w:hAnsi="Times New Roman" w:cs="Times New Roman"/>
          <w:b/>
          <w:sz w:val="24"/>
        </w:rPr>
        <w:t xml:space="preserve"> район</w:t>
      </w:r>
      <w:r w:rsidR="00A32E37">
        <w:rPr>
          <w:rFonts w:ascii="Times New Roman" w:hAnsi="Times New Roman" w:cs="Times New Roman"/>
          <w:b/>
          <w:sz w:val="24"/>
        </w:rPr>
        <w:t xml:space="preserve"> Удмуртской Республики</w:t>
      </w:r>
      <w:r w:rsidRPr="002D0949">
        <w:rPr>
          <w:rFonts w:ascii="Times New Roman" w:hAnsi="Times New Roman" w:cs="Times New Roman"/>
          <w:b/>
          <w:sz w:val="24"/>
        </w:rPr>
        <w:t xml:space="preserve">» </w:t>
      </w:r>
      <w:r w:rsidR="00815C17" w:rsidRPr="002D0949">
        <w:rPr>
          <w:rFonts w:ascii="Times New Roman" w:hAnsi="Times New Roman" w:cs="Times New Roman"/>
          <w:b/>
          <w:sz w:val="24"/>
        </w:rPr>
        <w:t>на 20</w:t>
      </w:r>
      <w:r w:rsidR="002E4DAF">
        <w:rPr>
          <w:rFonts w:ascii="Times New Roman" w:hAnsi="Times New Roman" w:cs="Times New Roman"/>
          <w:b/>
          <w:sz w:val="24"/>
        </w:rPr>
        <w:t>2</w:t>
      </w:r>
      <w:r w:rsidR="00CE2C65">
        <w:rPr>
          <w:rFonts w:ascii="Times New Roman" w:hAnsi="Times New Roman" w:cs="Times New Roman"/>
          <w:b/>
          <w:sz w:val="24"/>
        </w:rPr>
        <w:t>2</w:t>
      </w:r>
      <w:r w:rsidR="00815C17" w:rsidRPr="002D0949">
        <w:rPr>
          <w:rFonts w:ascii="Times New Roman" w:hAnsi="Times New Roman" w:cs="Times New Roman"/>
          <w:b/>
          <w:sz w:val="24"/>
        </w:rPr>
        <w:t xml:space="preserve"> год и  плановый период</w:t>
      </w:r>
      <w:r w:rsidR="008901B7">
        <w:rPr>
          <w:rFonts w:ascii="Times New Roman" w:hAnsi="Times New Roman" w:cs="Times New Roman"/>
          <w:b/>
          <w:sz w:val="24"/>
        </w:rPr>
        <w:t xml:space="preserve"> </w:t>
      </w:r>
      <w:r w:rsidR="00815C17" w:rsidRPr="002D0949">
        <w:rPr>
          <w:rFonts w:ascii="Times New Roman" w:hAnsi="Times New Roman" w:cs="Times New Roman"/>
          <w:b/>
          <w:sz w:val="24"/>
        </w:rPr>
        <w:t>202</w:t>
      </w:r>
      <w:r w:rsidR="00CE2C65">
        <w:rPr>
          <w:rFonts w:ascii="Times New Roman" w:hAnsi="Times New Roman" w:cs="Times New Roman"/>
          <w:b/>
          <w:sz w:val="24"/>
        </w:rPr>
        <w:t>3</w:t>
      </w:r>
      <w:r w:rsidR="00815C17" w:rsidRPr="002D0949">
        <w:rPr>
          <w:rFonts w:ascii="Times New Roman" w:hAnsi="Times New Roman" w:cs="Times New Roman"/>
          <w:b/>
          <w:sz w:val="24"/>
        </w:rPr>
        <w:t xml:space="preserve"> и 202</w:t>
      </w:r>
      <w:r w:rsidR="00CE2C65">
        <w:rPr>
          <w:rFonts w:ascii="Times New Roman" w:hAnsi="Times New Roman" w:cs="Times New Roman"/>
          <w:b/>
          <w:sz w:val="24"/>
        </w:rPr>
        <w:t>4</w:t>
      </w:r>
      <w:r w:rsidR="00815C17" w:rsidRPr="002D0949">
        <w:rPr>
          <w:rFonts w:ascii="Times New Roman" w:hAnsi="Times New Roman" w:cs="Times New Roman"/>
          <w:b/>
          <w:sz w:val="24"/>
        </w:rPr>
        <w:t xml:space="preserve"> годов</w:t>
      </w:r>
    </w:p>
    <w:p w:rsidR="00815C17" w:rsidRDefault="00815C17" w:rsidP="004E4A02">
      <w:pPr>
        <w:spacing w:after="100" w:afterAutospacing="1" w:line="240" w:lineRule="auto"/>
        <w:jc w:val="both"/>
      </w:pPr>
    </w:p>
    <w:p w:rsidR="00815C17" w:rsidRDefault="00815C17" w:rsidP="004E4A02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Основными направлениями долговой политики </w:t>
      </w:r>
      <w:r w:rsidR="004E4A02">
        <w:rPr>
          <w:rFonts w:ascii="Times New Roman" w:hAnsi="Times New Roman" w:cs="Times New Roman"/>
          <w:sz w:val="24"/>
        </w:rPr>
        <w:t>муниципального образования «</w:t>
      </w:r>
      <w:r w:rsidR="00A32E37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4E4A02">
        <w:rPr>
          <w:rFonts w:ascii="Times New Roman" w:hAnsi="Times New Roman" w:cs="Times New Roman"/>
          <w:sz w:val="24"/>
        </w:rPr>
        <w:t xml:space="preserve"> район</w:t>
      </w:r>
      <w:r w:rsidR="00A32E37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4E4A02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являются: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поэтапное сокращение уровня долговой нагрузки на бюджет</w:t>
      </w:r>
      <w:r w:rsidR="004E4A02">
        <w:rPr>
          <w:rFonts w:ascii="Times New Roman" w:hAnsi="Times New Roman" w:cs="Times New Roman"/>
          <w:sz w:val="24"/>
        </w:rPr>
        <w:t xml:space="preserve"> муниципального образования «</w:t>
      </w:r>
      <w:r w:rsidR="00A32E37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 xml:space="preserve">Граховский </w:t>
      </w:r>
      <w:r w:rsidR="004E4A02">
        <w:rPr>
          <w:rFonts w:ascii="Times New Roman" w:hAnsi="Times New Roman" w:cs="Times New Roman"/>
          <w:sz w:val="24"/>
        </w:rPr>
        <w:t>район</w:t>
      </w:r>
      <w:r w:rsidR="00A32E37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4E4A02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оптимизация платежных графиков погашения долговых обязательств р</w:t>
      </w:r>
      <w:r w:rsidR="004E4A02">
        <w:rPr>
          <w:rFonts w:ascii="Times New Roman" w:hAnsi="Times New Roman" w:cs="Times New Roman"/>
          <w:sz w:val="24"/>
        </w:rPr>
        <w:t>айона</w:t>
      </w:r>
      <w:r>
        <w:rPr>
          <w:rFonts w:ascii="Times New Roman" w:hAnsi="Times New Roman" w:cs="Times New Roman"/>
          <w:sz w:val="24"/>
        </w:rPr>
        <w:t xml:space="preserve"> в целях обеспечения равномерной нагрузки по погашению и обслуживанию </w:t>
      </w:r>
      <w:r w:rsidR="004E4A02">
        <w:rPr>
          <w:rFonts w:ascii="Times New Roman" w:hAnsi="Times New Roman" w:cs="Times New Roman"/>
          <w:sz w:val="24"/>
        </w:rPr>
        <w:t>муниципаль</w:t>
      </w:r>
      <w:r>
        <w:rPr>
          <w:rFonts w:ascii="Times New Roman" w:hAnsi="Times New Roman" w:cs="Times New Roman"/>
          <w:sz w:val="24"/>
        </w:rPr>
        <w:t>ного долга во времени;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минимизаци</w:t>
      </w:r>
      <w:r w:rsidR="004E4A02">
        <w:rPr>
          <w:rFonts w:ascii="Times New Roman" w:hAnsi="Times New Roman" w:cs="Times New Roman"/>
          <w:sz w:val="24"/>
        </w:rPr>
        <w:t>я</w:t>
      </w:r>
      <w:r>
        <w:rPr>
          <w:rFonts w:ascii="Times New Roman" w:hAnsi="Times New Roman" w:cs="Times New Roman"/>
          <w:sz w:val="24"/>
        </w:rPr>
        <w:t xml:space="preserve"> привлечения коммерческих кредитов с учетом складывающейся рыночной конъюнктуры</w:t>
      </w:r>
      <w:r w:rsidR="004E4A02">
        <w:rPr>
          <w:rFonts w:ascii="Times New Roman" w:hAnsi="Times New Roman" w:cs="Times New Roman"/>
          <w:sz w:val="24"/>
        </w:rPr>
        <w:t xml:space="preserve"> как источника долгосрочного финансирования дефицита бюджета</w:t>
      </w:r>
      <w:r>
        <w:rPr>
          <w:rFonts w:ascii="Times New Roman" w:hAnsi="Times New Roman" w:cs="Times New Roman"/>
          <w:sz w:val="24"/>
        </w:rPr>
        <w:t>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проведение работы по пересмотру условий заключенных ранее </w:t>
      </w:r>
      <w:r w:rsidR="004E4A02">
        <w:rPr>
          <w:rFonts w:ascii="Times New Roman" w:hAnsi="Times New Roman" w:cs="Times New Roman"/>
          <w:sz w:val="24"/>
        </w:rPr>
        <w:t>муниципаль</w:t>
      </w:r>
      <w:r>
        <w:rPr>
          <w:rFonts w:ascii="Times New Roman" w:hAnsi="Times New Roman" w:cs="Times New Roman"/>
          <w:sz w:val="24"/>
        </w:rPr>
        <w:t xml:space="preserve">ных контрактов с кредитными организациями в целях снижения процентных ставок по привлеченным кредитам. Целевой ориентир по ставкам - ключевая ставка Банка России </w:t>
      </w:r>
      <w:r w:rsidRPr="008901B7">
        <w:rPr>
          <w:rFonts w:ascii="Times New Roman" w:hAnsi="Times New Roman" w:cs="Times New Roman"/>
          <w:sz w:val="24"/>
        </w:rPr>
        <w:t>плюс один процент годовых</w:t>
      </w:r>
      <w:r>
        <w:rPr>
          <w:rFonts w:ascii="Times New Roman" w:hAnsi="Times New Roman" w:cs="Times New Roman"/>
          <w:sz w:val="24"/>
        </w:rPr>
        <w:t>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мониторинг исполнения бюджета </w:t>
      </w:r>
      <w:r w:rsidR="004E4A02">
        <w:rPr>
          <w:rFonts w:ascii="Times New Roman" w:hAnsi="Times New Roman" w:cs="Times New Roman"/>
          <w:sz w:val="24"/>
        </w:rPr>
        <w:t>муниципального образования «</w:t>
      </w:r>
      <w:r w:rsidR="00A32E37">
        <w:rPr>
          <w:rFonts w:ascii="Times New Roman" w:hAnsi="Times New Roman" w:cs="Times New Roman"/>
          <w:sz w:val="24"/>
        </w:rPr>
        <w:t>М</w:t>
      </w:r>
      <w:r w:rsidR="00CE2C65">
        <w:rPr>
          <w:rFonts w:ascii="Times New Roman" w:hAnsi="Times New Roman" w:cs="Times New Roman"/>
          <w:sz w:val="24"/>
        </w:rPr>
        <w:t xml:space="preserve">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4E4A02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4E4A02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 целью определения возможных кассовых разрывов, покрытие которых будет осуществляться за счет привлечения бюджетных кредитов на пополнение остатков средств на счетах бюджетов </w:t>
      </w:r>
      <w:r w:rsidR="004E4A02">
        <w:rPr>
          <w:rFonts w:ascii="Times New Roman" w:hAnsi="Times New Roman" w:cs="Times New Roman"/>
          <w:sz w:val="24"/>
        </w:rPr>
        <w:t xml:space="preserve">муниципальных образований </w:t>
      </w:r>
      <w:r>
        <w:rPr>
          <w:rFonts w:ascii="Times New Roman" w:hAnsi="Times New Roman" w:cs="Times New Roman"/>
          <w:sz w:val="24"/>
        </w:rPr>
        <w:t>в Управлении Федерального казначейства по Удмуртской Республике;</w:t>
      </w:r>
    </w:p>
    <w:p w:rsidR="00815C17" w:rsidRDefault="00815C17">
      <w:pPr>
        <w:spacing w:before="240" w:after="1" w:line="240" w:lineRule="atLeast"/>
        <w:ind w:firstLine="540"/>
        <w:jc w:val="both"/>
      </w:pPr>
      <w:proofErr w:type="gramStart"/>
      <w:r>
        <w:rPr>
          <w:rFonts w:ascii="Times New Roman" w:hAnsi="Times New Roman" w:cs="Times New Roman"/>
          <w:sz w:val="24"/>
        </w:rPr>
        <w:t xml:space="preserve">направление доходов, фактически полученных при исполнении бюджета </w:t>
      </w:r>
      <w:r w:rsidR="004E4A02">
        <w:rPr>
          <w:rFonts w:ascii="Times New Roman" w:hAnsi="Times New Roman" w:cs="Times New Roman"/>
          <w:sz w:val="24"/>
        </w:rPr>
        <w:t>муниципального образования «</w:t>
      </w:r>
      <w:r w:rsidR="00CE2C65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4E4A02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4E4A02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сверх утвержденного </w:t>
      </w:r>
      <w:r w:rsidR="004E4A02">
        <w:rPr>
          <w:rFonts w:ascii="Times New Roman" w:hAnsi="Times New Roman" w:cs="Times New Roman"/>
          <w:sz w:val="24"/>
        </w:rPr>
        <w:t xml:space="preserve">Решением </w:t>
      </w:r>
      <w:r w:rsidR="0026460F">
        <w:rPr>
          <w:rFonts w:ascii="Times New Roman" w:hAnsi="Times New Roman" w:cs="Times New Roman"/>
          <w:sz w:val="24"/>
        </w:rPr>
        <w:t xml:space="preserve">Совета депутатов </w:t>
      </w:r>
      <w:r w:rsidR="004E4A02">
        <w:rPr>
          <w:rFonts w:ascii="Times New Roman" w:hAnsi="Times New Roman" w:cs="Times New Roman"/>
          <w:sz w:val="24"/>
        </w:rPr>
        <w:t>муниципального образования «</w:t>
      </w:r>
      <w:r w:rsidR="00CE2C65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4E4A02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4E4A02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 о бюджете </w:t>
      </w:r>
      <w:r w:rsidR="0026460F">
        <w:rPr>
          <w:rFonts w:ascii="Times New Roman" w:hAnsi="Times New Roman" w:cs="Times New Roman"/>
          <w:sz w:val="24"/>
        </w:rPr>
        <w:t>муниципального образования «</w:t>
      </w:r>
      <w:r w:rsidR="00CE2C65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26460F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26460F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на соответствующий год и на плановый период</w:t>
      </w:r>
      <w:r w:rsidR="0026460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общего объ</w:t>
      </w:r>
      <w:r w:rsidR="0026460F">
        <w:rPr>
          <w:rFonts w:ascii="Times New Roman" w:hAnsi="Times New Roman" w:cs="Times New Roman"/>
          <w:sz w:val="24"/>
        </w:rPr>
        <w:t xml:space="preserve">ема доходов, на замещение муниципальных </w:t>
      </w:r>
      <w:r>
        <w:rPr>
          <w:rFonts w:ascii="Times New Roman" w:hAnsi="Times New Roman" w:cs="Times New Roman"/>
          <w:sz w:val="24"/>
        </w:rPr>
        <w:t xml:space="preserve"> заимствований и погашение </w:t>
      </w:r>
      <w:r w:rsidR="0026460F">
        <w:rPr>
          <w:rFonts w:ascii="Times New Roman" w:hAnsi="Times New Roman" w:cs="Times New Roman"/>
          <w:sz w:val="24"/>
        </w:rPr>
        <w:t>муниципального долга муниципального образования «</w:t>
      </w:r>
      <w:r w:rsidR="00CE2C65">
        <w:rPr>
          <w:rFonts w:ascii="Times New Roman" w:hAnsi="Times New Roman" w:cs="Times New Roman"/>
          <w:sz w:val="24"/>
        </w:rPr>
        <w:t>Муниципальный округ</w:t>
      </w:r>
      <w:proofErr w:type="gramEnd"/>
      <w:r w:rsidR="00E97251">
        <w:rPr>
          <w:rFonts w:ascii="Times New Roman" w:hAnsi="Times New Roman" w:cs="Times New Roman"/>
          <w:sz w:val="24"/>
        </w:rPr>
        <w:t xml:space="preserve">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26460F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26460F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;</w:t>
      </w:r>
    </w:p>
    <w:p w:rsidR="00815C17" w:rsidRDefault="00815C1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недопущение принятия новых расходных обязательств, не обеспеченных стабильными источниками доходов;</w:t>
      </w:r>
    </w:p>
    <w:p w:rsidR="00E2571A" w:rsidRDefault="00E2571A" w:rsidP="00E2571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</w:rPr>
      </w:pPr>
    </w:p>
    <w:p w:rsidR="00E97251" w:rsidRPr="00645949" w:rsidRDefault="00815C17" w:rsidP="0064594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осуществление досрочно</w:t>
      </w:r>
      <w:r w:rsidR="0026460F">
        <w:rPr>
          <w:rFonts w:ascii="Times New Roman" w:hAnsi="Times New Roman" w:cs="Times New Roman"/>
          <w:sz w:val="24"/>
        </w:rPr>
        <w:t>го</w:t>
      </w:r>
      <w:r>
        <w:rPr>
          <w:rFonts w:ascii="Times New Roman" w:hAnsi="Times New Roman" w:cs="Times New Roman"/>
          <w:sz w:val="24"/>
        </w:rPr>
        <w:t xml:space="preserve"> погашени</w:t>
      </w:r>
      <w:r w:rsidR="0026460F">
        <w:rPr>
          <w:rFonts w:ascii="Times New Roman" w:hAnsi="Times New Roman" w:cs="Times New Roman"/>
          <w:sz w:val="24"/>
        </w:rPr>
        <w:t>я</w:t>
      </w:r>
      <w:r>
        <w:rPr>
          <w:rFonts w:ascii="Times New Roman" w:hAnsi="Times New Roman" w:cs="Times New Roman"/>
          <w:sz w:val="24"/>
        </w:rPr>
        <w:t xml:space="preserve"> долговых обязательств</w:t>
      </w:r>
      <w:r w:rsidR="0026460F">
        <w:rPr>
          <w:rFonts w:ascii="Times New Roman" w:hAnsi="Times New Roman" w:cs="Times New Roman"/>
          <w:sz w:val="24"/>
        </w:rPr>
        <w:t xml:space="preserve"> муниципального образования «</w:t>
      </w:r>
      <w:r w:rsidR="00CE2C65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26460F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26460F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;</w:t>
      </w:r>
    </w:p>
    <w:p w:rsidR="00E97251" w:rsidRDefault="00E97251" w:rsidP="00E2571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2571A" w:rsidRPr="00882709" w:rsidRDefault="00E2571A" w:rsidP="00E2571A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осуществление заимствований  в кредитной организации для погашения ранее полученных </w:t>
      </w:r>
      <w:r w:rsidR="003E7DC6"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коммерческих кредитов </w:t>
      </w:r>
      <w:r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условии предоставления дополнительной финансовой помощи в форме дотации на поддержку мер по обеспечению сбалансированности бюджета муниципального образования «</w:t>
      </w:r>
      <w:r w:rsidR="00CE2C65"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color w:val="000000" w:themeColor="text1"/>
          <w:sz w:val="24"/>
          <w:szCs w:val="24"/>
        </w:rPr>
        <w:t>Граховский</w:t>
      </w:r>
      <w:r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CE2C65"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>» (наименование мероприятия – уплата процентов по коммерчес</w:t>
      </w:r>
      <w:r w:rsidR="003307A1"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750D74"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 кредитам, привлеченным в </w:t>
      </w:r>
      <w:r w:rsidR="003E7DC6"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3307A1"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9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>год</w:t>
      </w:r>
      <w:r w:rsidR="00882709" w:rsidRPr="00E97251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proofErr w:type="gramStart"/>
      <w:r w:rsidR="00E97251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  <w:r w:rsidRPr="00E97251">
        <w:rPr>
          <w:rFonts w:ascii="Times New Roman" w:hAnsi="Times New Roman" w:cs="Times New Roman"/>
          <w:color w:val="FFFFFF" w:themeColor="background1"/>
          <w:sz w:val="24"/>
          <w:szCs w:val="24"/>
        </w:rPr>
        <w:t>;</w:t>
      </w:r>
      <w:bookmarkStart w:id="1" w:name="_GoBack"/>
      <w:bookmarkEnd w:id="1"/>
      <w:proofErr w:type="gramEnd"/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осуществление регулярного мониторинга рынка кредитных ресу</w:t>
      </w:r>
      <w:r w:rsidR="0026460F">
        <w:rPr>
          <w:rFonts w:ascii="Times New Roman" w:hAnsi="Times New Roman" w:cs="Times New Roman"/>
          <w:sz w:val="24"/>
        </w:rPr>
        <w:t>рсов для оптимизации структуры муниципальн</w:t>
      </w:r>
      <w:r>
        <w:rPr>
          <w:rFonts w:ascii="Times New Roman" w:hAnsi="Times New Roman" w:cs="Times New Roman"/>
          <w:sz w:val="24"/>
        </w:rPr>
        <w:t xml:space="preserve">ого долга </w:t>
      </w:r>
      <w:r w:rsidR="0026460F">
        <w:rPr>
          <w:rFonts w:ascii="Times New Roman" w:hAnsi="Times New Roman" w:cs="Times New Roman"/>
          <w:sz w:val="24"/>
        </w:rPr>
        <w:t>муниципального образования «</w:t>
      </w:r>
      <w:r w:rsidR="00CE2C65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26460F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26460F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с целью сокращения стоимости обслуживания долговых обязательств и при наличии благоприятной рыночной конъюнктуры</w:t>
      </w:r>
      <w:r w:rsidR="00221AF5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проведение работы по замещению ранее привлеченных кредитов на кредиты под более низкие процентные ставки;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внедрение информационных технологий по ведению у</w:t>
      </w:r>
      <w:r w:rsidR="0026460F">
        <w:rPr>
          <w:rFonts w:ascii="Times New Roman" w:hAnsi="Times New Roman" w:cs="Times New Roman"/>
          <w:sz w:val="24"/>
        </w:rPr>
        <w:t>чета и планированию операций с муниципаль</w:t>
      </w:r>
      <w:r>
        <w:rPr>
          <w:rFonts w:ascii="Times New Roman" w:hAnsi="Times New Roman" w:cs="Times New Roman"/>
          <w:sz w:val="24"/>
        </w:rPr>
        <w:t xml:space="preserve">ным долгом </w:t>
      </w:r>
      <w:r w:rsidR="0026460F">
        <w:rPr>
          <w:rFonts w:ascii="Times New Roman" w:hAnsi="Times New Roman" w:cs="Times New Roman"/>
          <w:sz w:val="24"/>
        </w:rPr>
        <w:t>муниципального образования «</w:t>
      </w:r>
      <w:r w:rsidR="009B1F93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26460F">
        <w:rPr>
          <w:rFonts w:ascii="Times New Roman" w:hAnsi="Times New Roman" w:cs="Times New Roman"/>
          <w:sz w:val="24"/>
        </w:rPr>
        <w:t xml:space="preserve"> район</w:t>
      </w:r>
      <w:r w:rsidR="009B1F93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26460F">
        <w:rPr>
          <w:rFonts w:ascii="Times New Roman" w:hAnsi="Times New Roman" w:cs="Times New Roman"/>
          <w:sz w:val="24"/>
        </w:rPr>
        <w:t>»;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обеспечение своевременного и полного учета долговых обязательств;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обеспечение раскрытия информации о состоянии </w:t>
      </w:r>
      <w:r w:rsidR="0026460F">
        <w:rPr>
          <w:rFonts w:ascii="Times New Roman" w:hAnsi="Times New Roman" w:cs="Times New Roman"/>
          <w:sz w:val="24"/>
        </w:rPr>
        <w:t>муниципально</w:t>
      </w:r>
      <w:r>
        <w:rPr>
          <w:rFonts w:ascii="Times New Roman" w:hAnsi="Times New Roman" w:cs="Times New Roman"/>
          <w:sz w:val="24"/>
        </w:rPr>
        <w:t>го долга</w:t>
      </w:r>
      <w:r w:rsidR="0026460F">
        <w:rPr>
          <w:rFonts w:ascii="Times New Roman" w:hAnsi="Times New Roman" w:cs="Times New Roman"/>
          <w:sz w:val="24"/>
        </w:rPr>
        <w:t xml:space="preserve"> муниципального образования «</w:t>
      </w:r>
      <w:r w:rsidR="00CE2C65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26460F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26460F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.</w:t>
      </w:r>
    </w:p>
    <w:p w:rsidR="00815C17" w:rsidRDefault="00815C17">
      <w:pPr>
        <w:spacing w:after="1" w:line="240" w:lineRule="atLeast"/>
        <w:jc w:val="both"/>
      </w:pPr>
    </w:p>
    <w:p w:rsidR="00815C17" w:rsidRDefault="00815C17">
      <w:pPr>
        <w:spacing w:after="1" w:line="240" w:lineRule="atLeast"/>
        <w:jc w:val="center"/>
        <w:outlineLvl w:val="1"/>
      </w:pPr>
      <w:r>
        <w:rPr>
          <w:rFonts w:ascii="Times New Roman" w:hAnsi="Times New Roman" w:cs="Times New Roman"/>
          <w:b/>
          <w:sz w:val="24"/>
        </w:rPr>
        <w:t>V</w:t>
      </w:r>
      <w:r w:rsidR="00A33E1C">
        <w:rPr>
          <w:rFonts w:ascii="Times New Roman" w:hAnsi="Times New Roman" w:cs="Times New Roman"/>
          <w:b/>
          <w:sz w:val="24"/>
          <w:lang w:val="en-US"/>
        </w:rPr>
        <w:t>II</w:t>
      </w:r>
      <w:r>
        <w:rPr>
          <w:rFonts w:ascii="Times New Roman" w:hAnsi="Times New Roman" w:cs="Times New Roman"/>
          <w:b/>
          <w:sz w:val="24"/>
        </w:rPr>
        <w:t>. Риски при реализации долговой политики</w:t>
      </w:r>
    </w:p>
    <w:p w:rsidR="00815C17" w:rsidRDefault="00DF658D">
      <w:pPr>
        <w:spacing w:after="1" w:line="240" w:lineRule="atLeast"/>
        <w:jc w:val="center"/>
      </w:pPr>
      <w:r>
        <w:rPr>
          <w:rFonts w:ascii="Times New Roman" w:hAnsi="Times New Roman" w:cs="Times New Roman"/>
          <w:b/>
          <w:sz w:val="24"/>
        </w:rPr>
        <w:t>м</w:t>
      </w:r>
      <w:r w:rsidR="0026460F">
        <w:rPr>
          <w:rFonts w:ascii="Times New Roman" w:hAnsi="Times New Roman" w:cs="Times New Roman"/>
          <w:b/>
          <w:sz w:val="24"/>
        </w:rPr>
        <w:t>униципального образования «</w:t>
      </w:r>
      <w:r w:rsidR="00CE2C65">
        <w:rPr>
          <w:rFonts w:ascii="Times New Roman" w:hAnsi="Times New Roman" w:cs="Times New Roman"/>
          <w:b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b/>
          <w:sz w:val="24"/>
        </w:rPr>
        <w:t>Граховский</w:t>
      </w:r>
      <w:r w:rsidR="0026460F">
        <w:rPr>
          <w:rFonts w:ascii="Times New Roman" w:hAnsi="Times New Roman" w:cs="Times New Roman"/>
          <w:b/>
          <w:sz w:val="24"/>
        </w:rPr>
        <w:t xml:space="preserve"> район</w:t>
      </w:r>
      <w:r w:rsidR="00CE2C65">
        <w:rPr>
          <w:rFonts w:ascii="Times New Roman" w:hAnsi="Times New Roman" w:cs="Times New Roman"/>
          <w:b/>
          <w:sz w:val="24"/>
        </w:rPr>
        <w:t xml:space="preserve"> Удмуртской Республики</w:t>
      </w:r>
      <w:r w:rsidR="0026460F">
        <w:rPr>
          <w:rFonts w:ascii="Times New Roman" w:hAnsi="Times New Roman" w:cs="Times New Roman"/>
          <w:b/>
          <w:sz w:val="24"/>
        </w:rPr>
        <w:t xml:space="preserve">» </w:t>
      </w:r>
      <w:r w:rsidR="00815C17">
        <w:rPr>
          <w:rFonts w:ascii="Times New Roman" w:hAnsi="Times New Roman" w:cs="Times New Roman"/>
          <w:b/>
          <w:sz w:val="24"/>
        </w:rPr>
        <w:t>на 20</w:t>
      </w:r>
      <w:r w:rsidR="00CE2C65">
        <w:rPr>
          <w:rFonts w:ascii="Times New Roman" w:hAnsi="Times New Roman" w:cs="Times New Roman"/>
          <w:b/>
          <w:sz w:val="24"/>
        </w:rPr>
        <w:t>22</w:t>
      </w:r>
      <w:r w:rsidR="00815C17">
        <w:rPr>
          <w:rFonts w:ascii="Times New Roman" w:hAnsi="Times New Roman" w:cs="Times New Roman"/>
          <w:b/>
          <w:sz w:val="24"/>
        </w:rPr>
        <w:t xml:space="preserve"> год и  плановый период</w:t>
      </w:r>
      <w:r w:rsidR="00CE2C65">
        <w:rPr>
          <w:rFonts w:ascii="Times New Roman" w:hAnsi="Times New Roman" w:cs="Times New Roman"/>
          <w:b/>
          <w:sz w:val="24"/>
        </w:rPr>
        <w:t xml:space="preserve"> 2023</w:t>
      </w:r>
      <w:r w:rsidR="00815C17">
        <w:rPr>
          <w:rFonts w:ascii="Times New Roman" w:hAnsi="Times New Roman" w:cs="Times New Roman"/>
          <w:b/>
          <w:sz w:val="24"/>
        </w:rPr>
        <w:t xml:space="preserve"> и 202</w:t>
      </w:r>
      <w:r w:rsidR="00CE2C65">
        <w:rPr>
          <w:rFonts w:ascii="Times New Roman" w:hAnsi="Times New Roman" w:cs="Times New Roman"/>
          <w:b/>
          <w:sz w:val="24"/>
        </w:rPr>
        <w:t>4</w:t>
      </w:r>
      <w:r w:rsidR="00815C17">
        <w:rPr>
          <w:rFonts w:ascii="Times New Roman" w:hAnsi="Times New Roman" w:cs="Times New Roman"/>
          <w:b/>
          <w:sz w:val="24"/>
        </w:rPr>
        <w:t xml:space="preserve"> годов</w:t>
      </w:r>
    </w:p>
    <w:p w:rsidR="00815C17" w:rsidRDefault="00815C17">
      <w:pPr>
        <w:spacing w:after="1" w:line="240" w:lineRule="atLeast"/>
        <w:jc w:val="both"/>
      </w:pPr>
    </w:p>
    <w:p w:rsidR="00815C17" w:rsidRDefault="00815C17">
      <w:pPr>
        <w:spacing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Основными рисками при реализации долговой политики </w:t>
      </w:r>
      <w:r w:rsidR="0026460F">
        <w:rPr>
          <w:rFonts w:ascii="Times New Roman" w:hAnsi="Times New Roman" w:cs="Times New Roman"/>
          <w:sz w:val="24"/>
        </w:rPr>
        <w:t>муниципального образования «</w:t>
      </w:r>
      <w:r w:rsidR="00CE2C65">
        <w:rPr>
          <w:rFonts w:ascii="Times New Roman" w:hAnsi="Times New Roman" w:cs="Times New Roman"/>
          <w:sz w:val="24"/>
        </w:rPr>
        <w:t xml:space="preserve">Муниципальный округ </w:t>
      </w:r>
      <w:r w:rsidR="00E8747D">
        <w:rPr>
          <w:rFonts w:ascii="Times New Roman" w:hAnsi="Times New Roman" w:cs="Times New Roman"/>
          <w:sz w:val="24"/>
        </w:rPr>
        <w:t>Граховский</w:t>
      </w:r>
      <w:r w:rsidR="0026460F">
        <w:rPr>
          <w:rFonts w:ascii="Times New Roman" w:hAnsi="Times New Roman" w:cs="Times New Roman"/>
          <w:sz w:val="24"/>
        </w:rPr>
        <w:t xml:space="preserve"> 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</w:t>
      </w:r>
      <w:r w:rsidR="0026460F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на 20</w:t>
      </w:r>
      <w:r w:rsidR="002E4DAF">
        <w:rPr>
          <w:rFonts w:ascii="Times New Roman" w:hAnsi="Times New Roman" w:cs="Times New Roman"/>
          <w:sz w:val="24"/>
        </w:rPr>
        <w:t>2</w:t>
      </w:r>
      <w:r w:rsidR="00CE2C65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CE2C65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и 202</w:t>
      </w:r>
      <w:r w:rsidR="00CE2C6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годов являются: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риск роста процентной ставки, показывающий вероятность неблагоприятного для </w:t>
      </w:r>
      <w:r w:rsidR="0026460F">
        <w:rPr>
          <w:rFonts w:ascii="Times New Roman" w:hAnsi="Times New Roman" w:cs="Times New Roman"/>
          <w:sz w:val="24"/>
        </w:rPr>
        <w:t>муниципального образования «</w:t>
      </w:r>
      <w:r w:rsidR="007B6747">
        <w:rPr>
          <w:rFonts w:ascii="Times New Roman" w:hAnsi="Times New Roman" w:cs="Times New Roman"/>
          <w:sz w:val="24"/>
        </w:rPr>
        <w:t>Муниципальный округ</w:t>
      </w:r>
      <w:r w:rsidR="00CE2C65">
        <w:rPr>
          <w:rFonts w:ascii="Times New Roman" w:hAnsi="Times New Roman" w:cs="Times New Roman"/>
          <w:sz w:val="24"/>
        </w:rPr>
        <w:t xml:space="preserve"> </w:t>
      </w:r>
      <w:r w:rsidR="00E8747D">
        <w:rPr>
          <w:rFonts w:ascii="Times New Roman" w:hAnsi="Times New Roman" w:cs="Times New Roman"/>
          <w:sz w:val="24"/>
        </w:rPr>
        <w:t xml:space="preserve">Граховский </w:t>
      </w:r>
      <w:r w:rsidR="0026460F">
        <w:rPr>
          <w:rFonts w:ascii="Times New Roman" w:hAnsi="Times New Roman" w:cs="Times New Roman"/>
          <w:sz w:val="24"/>
        </w:rPr>
        <w:t>район</w:t>
      </w:r>
      <w:r w:rsidR="00CE2C65">
        <w:rPr>
          <w:rFonts w:ascii="Times New Roman" w:hAnsi="Times New Roman" w:cs="Times New Roman"/>
          <w:sz w:val="24"/>
        </w:rPr>
        <w:t xml:space="preserve"> Удмуртской Республики»</w:t>
      </w:r>
      <w:r w:rsidR="00E9725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изменения стоимости заимствований в зависимости от времени и объема потребности в заемных ресурсах;</w:t>
      </w:r>
    </w:p>
    <w:p w:rsidR="00EA1B67" w:rsidRDefault="00815C1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риск недостаточного поступления доходов в бюджет р</w:t>
      </w:r>
      <w:r w:rsidR="0026460F">
        <w:rPr>
          <w:rFonts w:ascii="Times New Roman" w:hAnsi="Times New Roman" w:cs="Times New Roman"/>
          <w:sz w:val="24"/>
        </w:rPr>
        <w:t>айона</w:t>
      </w:r>
      <w:r>
        <w:rPr>
          <w:rFonts w:ascii="Times New Roman" w:hAnsi="Times New Roman" w:cs="Times New Roman"/>
          <w:sz w:val="24"/>
        </w:rPr>
        <w:t xml:space="preserve"> на финансирование расходов;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риск снижения ликвидности рынка.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привлечения </w:t>
      </w:r>
      <w:r w:rsidR="0026460F">
        <w:rPr>
          <w:rFonts w:ascii="Times New Roman" w:hAnsi="Times New Roman" w:cs="Times New Roman"/>
          <w:sz w:val="24"/>
        </w:rPr>
        <w:t>муниципаль</w:t>
      </w:r>
      <w:r>
        <w:rPr>
          <w:rFonts w:ascii="Times New Roman" w:hAnsi="Times New Roman" w:cs="Times New Roman"/>
          <w:sz w:val="24"/>
        </w:rPr>
        <w:t>ных заимствований, анализа исполнения бюджета предыдущих лет с соблюдением следующих требований: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при планировании </w:t>
      </w:r>
      <w:r w:rsidR="00803899">
        <w:rPr>
          <w:rFonts w:ascii="Times New Roman" w:hAnsi="Times New Roman" w:cs="Times New Roman"/>
          <w:sz w:val="24"/>
        </w:rPr>
        <w:t>муниципаль</w:t>
      </w:r>
      <w:r>
        <w:rPr>
          <w:rFonts w:ascii="Times New Roman" w:hAnsi="Times New Roman" w:cs="Times New Roman"/>
          <w:sz w:val="24"/>
        </w:rPr>
        <w:t>ных заимствований должны учитываться экономические возможности по привлечению ресурсов, текущая и ожидаемая конъюнктура на рынках заимствований;</w:t>
      </w:r>
    </w:p>
    <w:p w:rsidR="00815C17" w:rsidRDefault="00803899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муниципаль</w:t>
      </w:r>
      <w:r w:rsidR="00815C17">
        <w:rPr>
          <w:rFonts w:ascii="Times New Roman" w:hAnsi="Times New Roman" w:cs="Times New Roman"/>
          <w:sz w:val="24"/>
        </w:rPr>
        <w:t>ные заимствования должны носить планомерный характер, при этом объемы заимствований должны распределяться в течение года таким образом, чтобы снизить риск ухудшения условий заимствований;</w:t>
      </w:r>
    </w:p>
    <w:p w:rsidR="00815C17" w:rsidRDefault="00815C17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lastRenderedPageBreak/>
        <w:t>при исполнении бюджета р</w:t>
      </w:r>
      <w:r w:rsidR="00803899">
        <w:rPr>
          <w:rFonts w:ascii="Times New Roman" w:hAnsi="Times New Roman" w:cs="Times New Roman"/>
          <w:sz w:val="24"/>
        </w:rPr>
        <w:t>айона</w:t>
      </w:r>
      <w:r>
        <w:rPr>
          <w:rFonts w:ascii="Times New Roman" w:hAnsi="Times New Roman" w:cs="Times New Roman"/>
          <w:sz w:val="24"/>
        </w:rPr>
        <w:t xml:space="preserve"> необходимо осуществлять управление ликвидностью счета бюджета для сглаживания пиков платежей по финансированию дефицита бюджета р</w:t>
      </w:r>
      <w:r w:rsidR="00803899">
        <w:rPr>
          <w:rFonts w:ascii="Times New Roman" w:hAnsi="Times New Roman" w:cs="Times New Roman"/>
          <w:sz w:val="24"/>
        </w:rPr>
        <w:t>айона</w:t>
      </w:r>
      <w:r>
        <w:rPr>
          <w:rFonts w:ascii="Times New Roman" w:hAnsi="Times New Roman" w:cs="Times New Roman"/>
          <w:sz w:val="24"/>
        </w:rPr>
        <w:t xml:space="preserve"> и погашению </w:t>
      </w:r>
      <w:r w:rsidR="00803899">
        <w:rPr>
          <w:rFonts w:ascii="Times New Roman" w:hAnsi="Times New Roman" w:cs="Times New Roman"/>
          <w:sz w:val="24"/>
        </w:rPr>
        <w:t>муниципаль</w:t>
      </w:r>
      <w:r>
        <w:rPr>
          <w:rFonts w:ascii="Times New Roman" w:hAnsi="Times New Roman" w:cs="Times New Roman"/>
          <w:sz w:val="24"/>
        </w:rPr>
        <w:t>ного долга.</w:t>
      </w:r>
    </w:p>
    <w:p w:rsidR="00815C17" w:rsidRDefault="00815C17">
      <w:pPr>
        <w:spacing w:after="1" w:line="240" w:lineRule="atLeast"/>
        <w:jc w:val="both"/>
      </w:pPr>
    </w:p>
    <w:p w:rsidR="00815C17" w:rsidRDefault="00815C17">
      <w:pPr>
        <w:spacing w:after="1" w:line="240" w:lineRule="atLeast"/>
        <w:jc w:val="both"/>
      </w:pPr>
    </w:p>
    <w:p w:rsidR="00C7232F" w:rsidRPr="00C7232F" w:rsidRDefault="00C7232F" w:rsidP="00C723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7232F" w:rsidRPr="00C7232F" w:rsidSect="00CD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232F"/>
    <w:rsid w:val="000310D2"/>
    <w:rsid w:val="00044589"/>
    <w:rsid w:val="0005404C"/>
    <w:rsid w:val="00077305"/>
    <w:rsid w:val="00092FC9"/>
    <w:rsid w:val="000C53AC"/>
    <w:rsid w:val="00100CF9"/>
    <w:rsid w:val="001218AE"/>
    <w:rsid w:val="00133D0E"/>
    <w:rsid w:val="00140A35"/>
    <w:rsid w:val="0014295F"/>
    <w:rsid w:val="001479E3"/>
    <w:rsid w:val="00163671"/>
    <w:rsid w:val="001848A1"/>
    <w:rsid w:val="001D2304"/>
    <w:rsid w:val="001D4026"/>
    <w:rsid w:val="0021550A"/>
    <w:rsid w:val="00221AF5"/>
    <w:rsid w:val="002223B3"/>
    <w:rsid w:val="002427A1"/>
    <w:rsid w:val="0026460F"/>
    <w:rsid w:val="002A7087"/>
    <w:rsid w:val="002D0949"/>
    <w:rsid w:val="002E4DAF"/>
    <w:rsid w:val="002F10EC"/>
    <w:rsid w:val="002F22E8"/>
    <w:rsid w:val="00306615"/>
    <w:rsid w:val="0032449B"/>
    <w:rsid w:val="003307A1"/>
    <w:rsid w:val="00365A50"/>
    <w:rsid w:val="003A03B6"/>
    <w:rsid w:val="003E7DC6"/>
    <w:rsid w:val="003F0BF3"/>
    <w:rsid w:val="004149A1"/>
    <w:rsid w:val="00414D17"/>
    <w:rsid w:val="00426911"/>
    <w:rsid w:val="0045219C"/>
    <w:rsid w:val="004E4A02"/>
    <w:rsid w:val="00520F27"/>
    <w:rsid w:val="0057432A"/>
    <w:rsid w:val="005874F6"/>
    <w:rsid w:val="005B6AD3"/>
    <w:rsid w:val="005C3820"/>
    <w:rsid w:val="005D2E40"/>
    <w:rsid w:val="00645949"/>
    <w:rsid w:val="00670385"/>
    <w:rsid w:val="00676764"/>
    <w:rsid w:val="00681A78"/>
    <w:rsid w:val="006A5B4C"/>
    <w:rsid w:val="006A7ED7"/>
    <w:rsid w:val="007246DA"/>
    <w:rsid w:val="00750D74"/>
    <w:rsid w:val="00786F54"/>
    <w:rsid w:val="007B6747"/>
    <w:rsid w:val="007C12BD"/>
    <w:rsid w:val="007E20C5"/>
    <w:rsid w:val="007F0B92"/>
    <w:rsid w:val="00803899"/>
    <w:rsid w:val="00815C17"/>
    <w:rsid w:val="00825519"/>
    <w:rsid w:val="0083464A"/>
    <w:rsid w:val="00852A94"/>
    <w:rsid w:val="00882709"/>
    <w:rsid w:val="008901B7"/>
    <w:rsid w:val="008B43AF"/>
    <w:rsid w:val="008D29D9"/>
    <w:rsid w:val="008D36CD"/>
    <w:rsid w:val="008E7A36"/>
    <w:rsid w:val="00915453"/>
    <w:rsid w:val="009B1F93"/>
    <w:rsid w:val="009F0B8E"/>
    <w:rsid w:val="00A32E37"/>
    <w:rsid w:val="00A33E1C"/>
    <w:rsid w:val="00A42BB6"/>
    <w:rsid w:val="00A5591D"/>
    <w:rsid w:val="00A6296B"/>
    <w:rsid w:val="00A961D1"/>
    <w:rsid w:val="00AF30C9"/>
    <w:rsid w:val="00B43FE5"/>
    <w:rsid w:val="00B55F64"/>
    <w:rsid w:val="00B630CD"/>
    <w:rsid w:val="00B71BC3"/>
    <w:rsid w:val="00B85247"/>
    <w:rsid w:val="00C13752"/>
    <w:rsid w:val="00C321B6"/>
    <w:rsid w:val="00C33460"/>
    <w:rsid w:val="00C53603"/>
    <w:rsid w:val="00C7232F"/>
    <w:rsid w:val="00C753C7"/>
    <w:rsid w:val="00C82306"/>
    <w:rsid w:val="00C828A2"/>
    <w:rsid w:val="00CB353A"/>
    <w:rsid w:val="00CD1BF7"/>
    <w:rsid w:val="00CE2C65"/>
    <w:rsid w:val="00D50BDA"/>
    <w:rsid w:val="00D53DD0"/>
    <w:rsid w:val="00DA7A38"/>
    <w:rsid w:val="00DB2C6A"/>
    <w:rsid w:val="00DC5E14"/>
    <w:rsid w:val="00DF658D"/>
    <w:rsid w:val="00DF67E9"/>
    <w:rsid w:val="00E2571A"/>
    <w:rsid w:val="00E8747D"/>
    <w:rsid w:val="00E97251"/>
    <w:rsid w:val="00EA1B67"/>
    <w:rsid w:val="00EA2856"/>
    <w:rsid w:val="00EA7CDD"/>
    <w:rsid w:val="00EB6A3D"/>
    <w:rsid w:val="00EF1245"/>
    <w:rsid w:val="00EF27B6"/>
    <w:rsid w:val="00F50FBF"/>
    <w:rsid w:val="00FF14DF"/>
    <w:rsid w:val="00FF2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94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F0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F0B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9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61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833040F5F7FE15BC7DEC25B451F15F184B41D8762CACEE2A60B896B72F0614D1680A6363D457C653E5DB347ASE26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6833040F5F7FE15BC7DEC25B451F15F194242D57E7AFBEC7B35B693BF7F5C04D5215E667CDC4DD855FBD8S32DG" TargetMode="External"/><Relationship Id="rId5" Type="http://schemas.openxmlformats.org/officeDocument/2006/relationships/hyperlink" Target="consultantplus://offline/ref=E6833040F5F7FE15BC7DEC33B73DAF5718411BDD7C2AA6B17F3FE3CBE0260C4384270B2D26D148C657F3DB3070BB8A8902E22F0C5DF73786CDDEEAS92BG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D775-5500-4F12-8906-B642000C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User</cp:lastModifiedBy>
  <cp:revision>7</cp:revision>
  <cp:lastPrinted>2021-11-09T10:28:00Z</cp:lastPrinted>
  <dcterms:created xsi:type="dcterms:W3CDTF">2021-11-24T04:55:00Z</dcterms:created>
  <dcterms:modified xsi:type="dcterms:W3CDTF">2021-11-24T07:05:00Z</dcterms:modified>
</cp:coreProperties>
</file>